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0B9" w:rsidRPr="008A70B9" w:rsidRDefault="008A70B9" w:rsidP="008A70B9">
      <w:pPr>
        <w:shd w:val="clear" w:color="auto" w:fill="FFFFFF"/>
        <w:spacing w:before="100" w:beforeAutospacing="1" w:after="100" w:afterAutospacing="1" w:line="240" w:lineRule="auto"/>
        <w:jc w:val="center"/>
        <w:outlineLvl w:val="2"/>
        <w:rPr>
          <w:rFonts w:ascii="Arial" w:eastAsia="Times New Roman" w:hAnsi="Arial" w:cs="Arial"/>
          <w:color w:val="424753"/>
          <w:sz w:val="27"/>
          <w:szCs w:val="27"/>
          <w:lang w:eastAsia="es-MX"/>
        </w:rPr>
      </w:pPr>
      <w:r w:rsidRPr="008A70B9">
        <w:rPr>
          <w:rFonts w:ascii="Arial" w:eastAsia="Times New Roman" w:hAnsi="Arial" w:cs="Arial"/>
          <w:b/>
          <w:bCs/>
          <w:color w:val="1150CF"/>
          <w:sz w:val="27"/>
          <w:szCs w:val="27"/>
          <w:lang w:eastAsia="es-MX"/>
        </w:rPr>
        <w:t>-AVISO DE PRIVACIDAD-</w:t>
      </w:r>
    </w:p>
    <w:p w:rsidR="008A70B9" w:rsidRPr="008A70B9" w:rsidRDefault="008A70B9" w:rsidP="008A70B9">
      <w:p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color w:val="424753"/>
          <w:sz w:val="24"/>
          <w:szCs w:val="24"/>
          <w:lang w:eastAsia="es-MX"/>
        </w:rPr>
        <w:t>Con fundamento en los artículos 3 fracción I, 34, 35, 36, 37, 38 y 42, así como lo dispuesto en el Título Tercero, Capítulo Primero de la Ley de Protección de datos Personales en Posesión de Sujetos Obligados para el Estado de Guanajuato, publicada en el periódico oficial del Gobierno del Estado de Guanajuato el 14 de julio de 2017, se hace de su conocimiento lo siguiente:   </w:t>
      </w:r>
    </w:p>
    <w:p w:rsidR="008A70B9" w:rsidRPr="008A70B9" w:rsidRDefault="008A70B9" w:rsidP="008A70B9">
      <w:pPr>
        <w:numPr>
          <w:ilvl w:val="0"/>
          <w:numId w:val="1"/>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b/>
          <w:bCs/>
          <w:color w:val="424753"/>
          <w:sz w:val="24"/>
          <w:szCs w:val="24"/>
          <w:u w:val="single"/>
          <w:lang w:eastAsia="es-MX"/>
        </w:rPr>
        <w:t>Denominación del responsable</w:t>
      </w:r>
      <w:r w:rsidRPr="008A70B9">
        <w:rPr>
          <w:rFonts w:ascii="Arial" w:eastAsia="Times New Roman" w:hAnsi="Arial" w:cs="Arial"/>
          <w:b/>
          <w:bCs/>
          <w:color w:val="424753"/>
          <w:sz w:val="24"/>
          <w:szCs w:val="24"/>
          <w:lang w:eastAsia="es-MX"/>
        </w:rPr>
        <w:t>: </w:t>
      </w:r>
      <w:r w:rsidRPr="008A70B9">
        <w:rPr>
          <w:rFonts w:ascii="Arial" w:eastAsia="Times New Roman" w:hAnsi="Arial" w:cs="Arial"/>
          <w:color w:val="424753"/>
          <w:sz w:val="24"/>
          <w:szCs w:val="24"/>
          <w:lang w:eastAsia="es-MX"/>
        </w:rPr>
        <w:t>Dirección General del Sistema de Agua Potable y Alcantarillado de Silao a través del Departamento Jurídico como oficina enlace, siendo un organismo descentralizado de la Administración Publica con personalidad jurídica y patrimonio propio, con fundamento en el artículo 115 de la Constitución Política de los Estados Unidos Mexicanos.</w:t>
      </w:r>
    </w:p>
    <w:p w:rsidR="008A70B9" w:rsidRPr="008A70B9" w:rsidRDefault="008A70B9" w:rsidP="008A70B9">
      <w:pPr>
        <w:numPr>
          <w:ilvl w:val="0"/>
          <w:numId w:val="2"/>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b/>
          <w:bCs/>
          <w:color w:val="424753"/>
          <w:sz w:val="24"/>
          <w:szCs w:val="24"/>
          <w:u w:val="single"/>
          <w:lang w:eastAsia="es-MX"/>
        </w:rPr>
        <w:t>Domicilio del responsable</w:t>
      </w:r>
      <w:r w:rsidRPr="008A70B9">
        <w:rPr>
          <w:rFonts w:ascii="Arial" w:eastAsia="Times New Roman" w:hAnsi="Arial" w:cs="Arial"/>
          <w:b/>
          <w:bCs/>
          <w:color w:val="424753"/>
          <w:sz w:val="24"/>
          <w:szCs w:val="24"/>
          <w:lang w:eastAsia="es-MX"/>
        </w:rPr>
        <w:t>: </w:t>
      </w:r>
      <w:r w:rsidRPr="008A70B9">
        <w:rPr>
          <w:rFonts w:ascii="Arial" w:eastAsia="Times New Roman" w:hAnsi="Arial" w:cs="Arial"/>
          <w:color w:val="424753"/>
          <w:sz w:val="24"/>
          <w:szCs w:val="24"/>
          <w:lang w:eastAsia="es-MX"/>
        </w:rPr>
        <w:t>Calle Carrillo Puerto No. 15, Zona Centro, C.P. 36100, Silao de la Victoria, Guanajuato, México.</w:t>
      </w:r>
    </w:p>
    <w:p w:rsidR="008A70B9" w:rsidRPr="008A70B9" w:rsidRDefault="008A70B9" w:rsidP="008A70B9">
      <w:p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color w:val="424753"/>
          <w:sz w:val="24"/>
          <w:szCs w:val="24"/>
          <w:lang w:eastAsia="es-MX"/>
        </w:rPr>
        <w:t> </w:t>
      </w:r>
    </w:p>
    <w:p w:rsidR="008A70B9" w:rsidRPr="008A70B9" w:rsidRDefault="008A70B9" w:rsidP="008A70B9">
      <w:pPr>
        <w:numPr>
          <w:ilvl w:val="0"/>
          <w:numId w:val="3"/>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b/>
          <w:bCs/>
          <w:color w:val="424753"/>
          <w:sz w:val="24"/>
          <w:szCs w:val="24"/>
          <w:u w:val="single"/>
          <w:lang w:eastAsia="es-MX"/>
        </w:rPr>
        <w:t>Datos personales que serán sometidos a tratamiento:</w:t>
      </w:r>
    </w:p>
    <w:p w:rsidR="008A70B9" w:rsidRPr="008A70B9" w:rsidRDefault="008A70B9" w:rsidP="008A70B9">
      <w:pPr>
        <w:numPr>
          <w:ilvl w:val="0"/>
          <w:numId w:val="4"/>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color w:val="424753"/>
          <w:sz w:val="24"/>
          <w:szCs w:val="24"/>
          <w:lang w:eastAsia="es-MX"/>
        </w:rPr>
        <w:t>Nombre completo.</w:t>
      </w:r>
    </w:p>
    <w:p w:rsidR="008A70B9" w:rsidRPr="008A70B9" w:rsidRDefault="008A70B9" w:rsidP="008A70B9">
      <w:pPr>
        <w:numPr>
          <w:ilvl w:val="0"/>
          <w:numId w:val="4"/>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color w:val="424753"/>
          <w:sz w:val="24"/>
          <w:szCs w:val="24"/>
          <w:lang w:eastAsia="es-MX"/>
        </w:rPr>
        <w:t>Domicilio.</w:t>
      </w:r>
    </w:p>
    <w:p w:rsidR="008A70B9" w:rsidRPr="008A70B9" w:rsidRDefault="008A70B9" w:rsidP="008A70B9">
      <w:pPr>
        <w:numPr>
          <w:ilvl w:val="0"/>
          <w:numId w:val="4"/>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color w:val="424753"/>
          <w:sz w:val="24"/>
          <w:szCs w:val="24"/>
          <w:lang w:eastAsia="es-MX"/>
        </w:rPr>
        <w:t>Teléfono.</w:t>
      </w:r>
    </w:p>
    <w:p w:rsidR="008A70B9" w:rsidRPr="008A70B9" w:rsidRDefault="008A70B9" w:rsidP="008A70B9">
      <w:pPr>
        <w:numPr>
          <w:ilvl w:val="0"/>
          <w:numId w:val="4"/>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color w:val="424753"/>
          <w:sz w:val="24"/>
          <w:szCs w:val="24"/>
          <w:lang w:eastAsia="es-MX"/>
        </w:rPr>
        <w:t>Firma.</w:t>
      </w:r>
    </w:p>
    <w:p w:rsidR="008A70B9" w:rsidRPr="008A70B9" w:rsidRDefault="008A70B9" w:rsidP="008A70B9">
      <w:pPr>
        <w:numPr>
          <w:ilvl w:val="0"/>
          <w:numId w:val="4"/>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color w:val="424753"/>
          <w:sz w:val="24"/>
          <w:szCs w:val="24"/>
          <w:lang w:eastAsia="es-MX"/>
        </w:rPr>
        <w:t>Correo electrónico.</w:t>
      </w:r>
      <w:r w:rsidRPr="008A70B9">
        <w:rPr>
          <w:rFonts w:ascii="Arial" w:eastAsia="Times New Roman" w:hAnsi="Arial" w:cs="Arial"/>
          <w:b/>
          <w:bCs/>
          <w:color w:val="424753"/>
          <w:sz w:val="24"/>
          <w:szCs w:val="24"/>
          <w:lang w:eastAsia="es-MX"/>
        </w:rPr>
        <w:t> </w:t>
      </w:r>
    </w:p>
    <w:p w:rsidR="008A70B9" w:rsidRDefault="008A70B9" w:rsidP="008A70B9">
      <w:p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b/>
          <w:bCs/>
          <w:color w:val="424753"/>
          <w:sz w:val="24"/>
          <w:szCs w:val="24"/>
          <w:lang w:eastAsia="es-MX"/>
        </w:rPr>
        <w:t>El SAPAS</w:t>
      </w:r>
      <w:r w:rsidRPr="008A70B9">
        <w:rPr>
          <w:rFonts w:ascii="Arial" w:eastAsia="Times New Roman" w:hAnsi="Arial" w:cs="Arial"/>
          <w:color w:val="424753"/>
          <w:sz w:val="24"/>
          <w:szCs w:val="24"/>
          <w:lang w:eastAsia="es-MX"/>
        </w:rPr>
        <w:t> cumple con medidas de seguridad; técnicas, administrativas y físicas que aseguran el tratamiento de los datos personales conforme a la normatividad aplicable, los cuales serán utilizados para concretar la relación con el solicitante de los tramites y para brindar una mejor atención y proceso eficiente, sobre lo siguiente:</w:t>
      </w:r>
    </w:p>
    <w:p w:rsidR="00E0289A" w:rsidRPr="008A70B9" w:rsidRDefault="00E0289A" w:rsidP="008A70B9">
      <w:p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p>
    <w:p w:rsidR="008A70B9" w:rsidRDefault="008A70B9" w:rsidP="008A70B9">
      <w:pPr>
        <w:numPr>
          <w:ilvl w:val="0"/>
          <w:numId w:val="5"/>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color w:val="424753"/>
          <w:sz w:val="24"/>
          <w:szCs w:val="24"/>
          <w:lang w:eastAsia="es-MX"/>
        </w:rPr>
        <w:t>R</w:t>
      </w:r>
      <w:r w:rsidR="00E0289A">
        <w:rPr>
          <w:rFonts w:ascii="Arial" w:eastAsia="Times New Roman" w:hAnsi="Arial" w:cs="Arial"/>
          <w:color w:val="424753"/>
          <w:sz w:val="24"/>
          <w:szCs w:val="24"/>
          <w:lang w:eastAsia="es-MX"/>
        </w:rPr>
        <w:t>ealizar inscripción a la carrera deportiva “Corre por el Agua”</w:t>
      </w:r>
    </w:p>
    <w:p w:rsidR="0029037C" w:rsidRPr="008A70B9" w:rsidRDefault="0029037C" w:rsidP="008A70B9">
      <w:pPr>
        <w:numPr>
          <w:ilvl w:val="0"/>
          <w:numId w:val="5"/>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Pr>
          <w:rFonts w:ascii="Arial" w:eastAsia="Times New Roman" w:hAnsi="Arial" w:cs="Arial"/>
          <w:color w:val="424753"/>
          <w:sz w:val="24"/>
          <w:szCs w:val="24"/>
          <w:lang w:eastAsia="es-MX"/>
        </w:rPr>
        <w:t>Asignar un número de participante para la carrera</w:t>
      </w:r>
      <w:bookmarkStart w:id="0" w:name="_GoBack"/>
      <w:bookmarkEnd w:id="0"/>
    </w:p>
    <w:p w:rsidR="008A70B9" w:rsidRDefault="008A70B9" w:rsidP="008A70B9">
      <w:pPr>
        <w:numPr>
          <w:ilvl w:val="0"/>
          <w:numId w:val="5"/>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color w:val="424753"/>
          <w:sz w:val="24"/>
          <w:szCs w:val="24"/>
          <w:lang w:eastAsia="es-MX"/>
        </w:rPr>
        <w:t>Realizar verificaciones e inspecciones.</w:t>
      </w:r>
    </w:p>
    <w:p w:rsidR="00E0289A" w:rsidRDefault="00E0289A" w:rsidP="008A70B9">
      <w:pPr>
        <w:numPr>
          <w:ilvl w:val="0"/>
          <w:numId w:val="5"/>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Pr>
          <w:rFonts w:ascii="Arial" w:eastAsia="Times New Roman" w:hAnsi="Arial" w:cs="Arial"/>
          <w:color w:val="424753"/>
          <w:sz w:val="24"/>
          <w:szCs w:val="24"/>
          <w:lang w:eastAsia="es-MX"/>
        </w:rPr>
        <w:t>Realizar información estadística</w:t>
      </w:r>
    </w:p>
    <w:p w:rsidR="00E0289A" w:rsidRPr="008A70B9" w:rsidRDefault="003D0A01" w:rsidP="008A70B9">
      <w:pPr>
        <w:numPr>
          <w:ilvl w:val="0"/>
          <w:numId w:val="5"/>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Pr>
          <w:rFonts w:ascii="Arial" w:eastAsia="Times New Roman" w:hAnsi="Arial" w:cs="Arial"/>
          <w:color w:val="424753"/>
          <w:sz w:val="24"/>
          <w:szCs w:val="24"/>
          <w:lang w:eastAsia="es-MX"/>
        </w:rPr>
        <w:t>Enviar información sobre promociones y campañas del SAPAS</w:t>
      </w:r>
    </w:p>
    <w:p w:rsidR="008A70B9" w:rsidRPr="008A70B9" w:rsidRDefault="008A70B9" w:rsidP="008A70B9">
      <w:p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color w:val="424753"/>
          <w:sz w:val="24"/>
          <w:szCs w:val="24"/>
          <w:lang w:eastAsia="es-MX"/>
        </w:rPr>
        <w:t> </w:t>
      </w:r>
    </w:p>
    <w:p w:rsidR="008A70B9" w:rsidRPr="008A70B9" w:rsidRDefault="008A70B9" w:rsidP="008A70B9">
      <w:pPr>
        <w:numPr>
          <w:ilvl w:val="0"/>
          <w:numId w:val="6"/>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b/>
          <w:bCs/>
          <w:color w:val="424753"/>
          <w:sz w:val="24"/>
          <w:szCs w:val="24"/>
          <w:u w:val="single"/>
          <w:lang w:eastAsia="es-MX"/>
        </w:rPr>
        <w:t>Cambios y actualizaciones al Aviso de Privacidad.</w:t>
      </w:r>
    </w:p>
    <w:p w:rsidR="008A70B9" w:rsidRPr="008A70B9" w:rsidRDefault="008A70B9" w:rsidP="008A70B9">
      <w:p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color w:val="424753"/>
          <w:sz w:val="24"/>
          <w:szCs w:val="24"/>
          <w:lang w:eastAsia="es-MX"/>
        </w:rPr>
        <w:t>El presente Aviso de Privacidad puede cambiar o actualizarse periódicamente.</w:t>
      </w:r>
    </w:p>
    <w:p w:rsidR="008A70B9" w:rsidRPr="008A70B9" w:rsidRDefault="008A70B9" w:rsidP="008A70B9">
      <w:pPr>
        <w:numPr>
          <w:ilvl w:val="0"/>
          <w:numId w:val="7"/>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b/>
          <w:bCs/>
          <w:color w:val="424753"/>
          <w:sz w:val="24"/>
          <w:szCs w:val="24"/>
          <w:u w:val="single"/>
          <w:lang w:eastAsia="es-MX"/>
        </w:rPr>
        <w:lastRenderedPageBreak/>
        <w:t>Fundamento legal para llevar a cabo el Tratamiento.</w:t>
      </w:r>
    </w:p>
    <w:p w:rsidR="008A70B9" w:rsidRPr="008A70B9" w:rsidRDefault="008A70B9" w:rsidP="008A70B9">
      <w:p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color w:val="424753"/>
          <w:sz w:val="24"/>
          <w:szCs w:val="24"/>
          <w:lang w:eastAsia="es-MX"/>
        </w:rPr>
        <w:t xml:space="preserve">En cuanto al tratamiento de datos personales, se encuentra fundamentado en el artículo 7, 8 y 9 de  la Ley de Protección de Datos personales en Posesión de Sujetos Obligados para el Estado de Guanajuato,  art. </w:t>
      </w:r>
      <w:proofErr w:type="gramStart"/>
      <w:r w:rsidRPr="008A70B9">
        <w:rPr>
          <w:rFonts w:ascii="Arial" w:eastAsia="Times New Roman" w:hAnsi="Arial" w:cs="Arial"/>
          <w:color w:val="424753"/>
          <w:sz w:val="24"/>
          <w:szCs w:val="24"/>
          <w:lang w:eastAsia="es-MX"/>
        </w:rPr>
        <w:t>27 frac III,  de </w:t>
      </w:r>
      <w:proofErr w:type="gramEnd"/>
      <w:r w:rsidRPr="008A70B9">
        <w:rPr>
          <w:rFonts w:ascii="Arial" w:eastAsia="Times New Roman" w:hAnsi="Arial" w:cs="Arial"/>
          <w:color w:val="424753"/>
          <w:sz w:val="24"/>
          <w:szCs w:val="24"/>
          <w:lang w:eastAsia="es-MX"/>
        </w:rPr>
        <w:t xml:space="preserve"> la Ley de Transparencia y Acceso a la Información Pública para el Estado de Guanajuato.</w:t>
      </w:r>
    </w:p>
    <w:p w:rsidR="008A70B9" w:rsidRPr="008A70B9" w:rsidRDefault="008A70B9" w:rsidP="008A70B9">
      <w:p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color w:val="424753"/>
          <w:sz w:val="24"/>
          <w:szCs w:val="24"/>
          <w:lang w:eastAsia="es-MX"/>
        </w:rPr>
        <w:t>En cuanto a la transferencia de datos personales, se encuentran fundamentadas en los artículos 96, 97, 98, 99, 100 y 101 de la Ley de Protección de Datos Personales en Posesión de Sujetos Obligados para el Estado de Guanajuato.</w:t>
      </w:r>
    </w:p>
    <w:p w:rsidR="008A70B9" w:rsidRPr="008A70B9" w:rsidRDefault="008A70B9" w:rsidP="008A70B9">
      <w:pPr>
        <w:numPr>
          <w:ilvl w:val="0"/>
          <w:numId w:val="8"/>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b/>
          <w:bCs/>
          <w:color w:val="424753"/>
          <w:sz w:val="24"/>
          <w:szCs w:val="24"/>
          <w:u w:val="single"/>
          <w:lang w:eastAsia="es-MX"/>
        </w:rPr>
        <w:t>De las transferencias:</w:t>
      </w:r>
      <w:r w:rsidRPr="008A70B9">
        <w:rPr>
          <w:rFonts w:ascii="Arial" w:eastAsia="Times New Roman" w:hAnsi="Arial" w:cs="Arial"/>
          <w:color w:val="424753"/>
          <w:sz w:val="24"/>
          <w:szCs w:val="24"/>
          <w:lang w:eastAsia="es-MX"/>
        </w:rPr>
        <w:t> Se hace de su conocimiento que sus datos personales podrán ser transmitidos a otros sujetos obligados siempre y cuando los datos se utilicen para el ejercicio de facultades propias de los mismos, además de otras transmisiones previstas en la ley.</w:t>
      </w:r>
    </w:p>
    <w:p w:rsidR="008A70B9" w:rsidRPr="008A70B9" w:rsidRDefault="008A70B9" w:rsidP="008A70B9">
      <w:pPr>
        <w:numPr>
          <w:ilvl w:val="0"/>
          <w:numId w:val="8"/>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b/>
          <w:bCs/>
          <w:color w:val="424753"/>
          <w:sz w:val="24"/>
          <w:szCs w:val="24"/>
          <w:u w:val="single"/>
          <w:lang w:eastAsia="es-MX"/>
        </w:rPr>
        <w:t>Mecanismos y medios  disponibles  para  que el  Titular de los datos personales pueda manifestar su negatividad para el tratamiento de sus datos personales:</w:t>
      </w:r>
    </w:p>
    <w:p w:rsidR="008A70B9" w:rsidRPr="008A70B9" w:rsidRDefault="008A70B9" w:rsidP="008A70B9">
      <w:p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color w:val="424753"/>
          <w:sz w:val="24"/>
          <w:szCs w:val="24"/>
          <w:lang w:eastAsia="es-MX"/>
        </w:rPr>
        <w:t>La protección de  sus  datos personales es un derecho vinculado a la protección de la privacidad. Ofrece los medios para controlar el uso ajeno y destino de su información personal, con el propósito de impedir su tráfico ilícito y la potencial de vulneración de su dignidad. Tiene a su disposición ejercer sus derechos ARCO (Acceso, Rectificación, Cancelación y Oposición) a través de los cuales tiene la facultad de:</w:t>
      </w:r>
    </w:p>
    <w:p w:rsidR="008A70B9" w:rsidRPr="008A70B9" w:rsidRDefault="008A70B9" w:rsidP="008A70B9">
      <w:pPr>
        <w:numPr>
          <w:ilvl w:val="0"/>
          <w:numId w:val="9"/>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color w:val="424753"/>
          <w:sz w:val="24"/>
          <w:szCs w:val="24"/>
          <w:lang w:eastAsia="es-MX"/>
        </w:rPr>
        <w:t>Conocer en todo momento quien dispone de sus datos y para que están siendo utilizados.</w:t>
      </w:r>
    </w:p>
    <w:p w:rsidR="008A70B9" w:rsidRPr="008A70B9" w:rsidRDefault="008A70B9" w:rsidP="008A70B9">
      <w:pPr>
        <w:numPr>
          <w:ilvl w:val="0"/>
          <w:numId w:val="9"/>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color w:val="424753"/>
          <w:sz w:val="24"/>
          <w:szCs w:val="24"/>
          <w:lang w:eastAsia="es-MX"/>
        </w:rPr>
        <w:t>Solicitar rectificación de sus datos en caso de que resulten incompletos o inexactos.</w:t>
      </w:r>
    </w:p>
    <w:p w:rsidR="008A70B9" w:rsidRPr="008A70B9" w:rsidRDefault="008A70B9" w:rsidP="008A70B9">
      <w:pPr>
        <w:numPr>
          <w:ilvl w:val="0"/>
          <w:numId w:val="9"/>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color w:val="424753"/>
          <w:sz w:val="24"/>
          <w:szCs w:val="24"/>
          <w:lang w:eastAsia="es-MX"/>
        </w:rPr>
        <w:t>Solicitar la cancelación de los mismos por no ajustarse a las disposiciones aplicables.</w:t>
      </w:r>
    </w:p>
    <w:p w:rsidR="008A70B9" w:rsidRPr="008A70B9" w:rsidRDefault="008A70B9" w:rsidP="008A70B9">
      <w:pPr>
        <w:numPr>
          <w:ilvl w:val="0"/>
          <w:numId w:val="9"/>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color w:val="424753"/>
          <w:sz w:val="24"/>
          <w:szCs w:val="24"/>
          <w:lang w:eastAsia="es-MX"/>
        </w:rPr>
        <w:t>Oponerse al uso de sus datos si es que los mismos fueron obtenidos sin su consentimiento.</w:t>
      </w:r>
    </w:p>
    <w:p w:rsidR="008A70B9" w:rsidRPr="008A70B9" w:rsidRDefault="008A70B9" w:rsidP="008A70B9">
      <w:p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color w:val="424753"/>
          <w:sz w:val="24"/>
          <w:szCs w:val="24"/>
          <w:lang w:eastAsia="es-MX"/>
        </w:rPr>
        <w:t> </w:t>
      </w:r>
    </w:p>
    <w:p w:rsidR="008A70B9" w:rsidRPr="008A70B9" w:rsidRDefault="008A70B9" w:rsidP="008A70B9">
      <w:p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color w:val="424753"/>
          <w:sz w:val="24"/>
          <w:szCs w:val="24"/>
          <w:lang w:eastAsia="es-MX"/>
        </w:rPr>
        <w:t> A efecto  de  garantizar  la  debida  protección  de sus datos personales, además de establecer los derechos  ARCO, la ley en la materia incluye una serie  de  principios  rectores  en  el  tratamiento  de  este  tipo  de  datos como son:  el de finalidad, calidad, consentimiento, deber de información,  seguridad,  confidencialidad,  disponibilidad y temporalidad.  El incumplimiento de estos principios por parte de quienes detentan y/o administran sus datos constituye una vulneración a su protección y tienen como consecuencia una sanción.</w:t>
      </w:r>
    </w:p>
    <w:p w:rsidR="008A70B9" w:rsidRPr="008A70B9" w:rsidRDefault="008A70B9" w:rsidP="008A70B9">
      <w:pPr>
        <w:numPr>
          <w:ilvl w:val="0"/>
          <w:numId w:val="10"/>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b/>
          <w:bCs/>
          <w:color w:val="424753"/>
          <w:sz w:val="24"/>
          <w:szCs w:val="24"/>
          <w:u w:val="single"/>
          <w:lang w:eastAsia="es-MX"/>
        </w:rPr>
        <w:t>Mecanismos, medios y procedimientos disponibles para ejercer los derechos ARCO y Domicilio:</w:t>
      </w:r>
    </w:p>
    <w:p w:rsidR="008A70B9" w:rsidRPr="008A70B9" w:rsidRDefault="008A70B9" w:rsidP="008A70B9">
      <w:p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color w:val="424753"/>
          <w:sz w:val="24"/>
          <w:szCs w:val="24"/>
          <w:lang w:eastAsia="es-MX"/>
        </w:rPr>
        <w:t>La  Unidad de Transparencia de la administración pública  del Silao de la Victoria,  Guanajuato,  es  la unidad  administrativa  responsable  del sistema de datos personales;  y  el lugar donde el interesado podrá ejercer sus  derechos de acceso,  rectificación,  cancelación  y  oposición  al  tratamiento de datos personales (ARCO); se encuentran Melchor Ocampo no.1 Zona Centro C.P. 36100, Silao de la Victoria, Guanajuato,  México; con los teléfono  01 (472) 7220110 Ext 151 o bien a través del correo electrónico </w:t>
      </w:r>
      <w:hyperlink r:id="rId5" w:history="1">
        <w:r w:rsidRPr="008A70B9">
          <w:rPr>
            <w:rFonts w:ascii="Arial" w:eastAsia="Times New Roman" w:hAnsi="Arial" w:cs="Arial"/>
            <w:color w:val="00CCFF"/>
            <w:sz w:val="24"/>
            <w:szCs w:val="24"/>
            <w:lang w:eastAsia="es-MX"/>
          </w:rPr>
          <w:t>uacipsilao@gmail.com</w:t>
        </w:r>
      </w:hyperlink>
      <w:r w:rsidRPr="008A70B9">
        <w:rPr>
          <w:rFonts w:ascii="Arial" w:eastAsia="Times New Roman" w:hAnsi="Arial" w:cs="Arial"/>
          <w:color w:val="424753"/>
          <w:sz w:val="24"/>
          <w:szCs w:val="24"/>
          <w:lang w:eastAsia="es-MX"/>
        </w:rPr>
        <w:t>.</w:t>
      </w:r>
    </w:p>
    <w:p w:rsidR="008A70B9" w:rsidRPr="008A70B9" w:rsidRDefault="008A70B9" w:rsidP="008A70B9">
      <w:pPr>
        <w:numPr>
          <w:ilvl w:val="0"/>
          <w:numId w:val="11"/>
        </w:num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b/>
          <w:bCs/>
          <w:color w:val="424753"/>
          <w:sz w:val="24"/>
          <w:szCs w:val="24"/>
          <w:u w:val="single"/>
          <w:lang w:eastAsia="es-MX"/>
        </w:rPr>
        <w:t>El sitio donde se podrá consultar el aviso de privacidad integral:</w:t>
      </w:r>
    </w:p>
    <w:p w:rsidR="008A70B9" w:rsidRPr="008A70B9" w:rsidRDefault="008A70B9" w:rsidP="008A70B9">
      <w:pPr>
        <w:shd w:val="clear" w:color="auto" w:fill="FFFFFF"/>
        <w:spacing w:before="100" w:beforeAutospacing="1" w:after="100" w:afterAutospacing="1" w:line="240" w:lineRule="auto"/>
        <w:jc w:val="both"/>
        <w:rPr>
          <w:rFonts w:ascii="Arial" w:eastAsia="Times New Roman" w:hAnsi="Arial" w:cs="Arial"/>
          <w:color w:val="424753"/>
          <w:sz w:val="24"/>
          <w:szCs w:val="24"/>
          <w:lang w:eastAsia="es-MX"/>
        </w:rPr>
      </w:pPr>
      <w:r w:rsidRPr="008A70B9">
        <w:rPr>
          <w:rFonts w:ascii="Arial" w:eastAsia="Times New Roman" w:hAnsi="Arial" w:cs="Arial"/>
          <w:color w:val="424753"/>
          <w:sz w:val="24"/>
          <w:szCs w:val="24"/>
          <w:lang w:eastAsia="es-MX"/>
        </w:rPr>
        <w:t> El aviso de privacidad podrá ser consultado en la página Institucional del Sistema de Agua Potable y Alcantarillado de Silao en internet: </w:t>
      </w:r>
      <w:hyperlink r:id="rId6" w:history="1">
        <w:r w:rsidRPr="008A70B9">
          <w:rPr>
            <w:rFonts w:ascii="Arial" w:eastAsia="Times New Roman" w:hAnsi="Arial" w:cs="Arial"/>
            <w:color w:val="00CCFF"/>
            <w:sz w:val="24"/>
            <w:szCs w:val="24"/>
            <w:lang w:eastAsia="es-MX"/>
          </w:rPr>
          <w:t>https://www.sapas.gob.mx/</w:t>
        </w:r>
      </w:hyperlink>
    </w:p>
    <w:p w:rsidR="004F3A73" w:rsidRDefault="004F3A73"/>
    <w:sectPr w:rsidR="004F3A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472E5"/>
    <w:multiLevelType w:val="multilevel"/>
    <w:tmpl w:val="267233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7736AA"/>
    <w:multiLevelType w:val="multilevel"/>
    <w:tmpl w:val="8DAE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F238B"/>
    <w:multiLevelType w:val="multilevel"/>
    <w:tmpl w:val="83F6EB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0371A5"/>
    <w:multiLevelType w:val="multilevel"/>
    <w:tmpl w:val="4DF2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23D71"/>
    <w:multiLevelType w:val="multilevel"/>
    <w:tmpl w:val="A73C5D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0F417B"/>
    <w:multiLevelType w:val="multilevel"/>
    <w:tmpl w:val="B130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584E1F"/>
    <w:multiLevelType w:val="multilevel"/>
    <w:tmpl w:val="69CC3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9749E4"/>
    <w:multiLevelType w:val="multilevel"/>
    <w:tmpl w:val="C510B2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8A2127"/>
    <w:multiLevelType w:val="multilevel"/>
    <w:tmpl w:val="30A457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4A4206"/>
    <w:multiLevelType w:val="multilevel"/>
    <w:tmpl w:val="45C27B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0B08E3"/>
    <w:multiLevelType w:val="multilevel"/>
    <w:tmpl w:val="583C61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7"/>
  </w:num>
  <w:num w:numId="4">
    <w:abstractNumId w:val="3"/>
  </w:num>
  <w:num w:numId="5">
    <w:abstractNumId w:val="1"/>
  </w:num>
  <w:num w:numId="6">
    <w:abstractNumId w:val="8"/>
  </w:num>
  <w:num w:numId="7">
    <w:abstractNumId w:val="0"/>
  </w:num>
  <w:num w:numId="8">
    <w:abstractNumId w:val="4"/>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0B9"/>
    <w:rsid w:val="0029037C"/>
    <w:rsid w:val="003D0A01"/>
    <w:rsid w:val="004F3A73"/>
    <w:rsid w:val="00573DA3"/>
    <w:rsid w:val="008A70B9"/>
    <w:rsid w:val="00E028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8C9CD-7470-4FBD-B324-F5A2F905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52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pas.gob.mx/" TargetMode="External"/><Relationship Id="rId5" Type="http://schemas.openxmlformats.org/officeDocument/2006/relationships/hyperlink" Target="mailto:uacipsilao@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770</Words>
  <Characters>4239</Characters>
  <Application>Microsoft Office Word</Application>
  <DocSecurity>0</DocSecurity>
  <Lines>35</Lines>
  <Paragraphs>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-AVISO DE PRIVACIDAD-</vt:lpstr>
    </vt:vector>
  </TitlesOfParts>
  <Company/>
  <LinksUpToDate>false</LinksUpToDate>
  <CharactersWithSpaces>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2020-02-05T14:33:00Z</dcterms:created>
  <dcterms:modified xsi:type="dcterms:W3CDTF">2020-02-05T15:18:00Z</dcterms:modified>
</cp:coreProperties>
</file>