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25A" w:rsidRPr="00087168" w:rsidRDefault="007052DD" w:rsidP="0007525A">
      <w:pPr>
        <w:pStyle w:val="Sinespaciado"/>
        <w:spacing w:line="276" w:lineRule="auto"/>
        <w:rPr>
          <w:rFonts w:ascii="Arial" w:hAnsi="Arial" w:cs="Arial"/>
          <w:b/>
          <w:sz w:val="20"/>
          <w:szCs w:val="20"/>
        </w:rPr>
      </w:pPr>
      <w:r w:rsidRPr="00087168">
        <w:rPr>
          <w:rFonts w:ascii="Arial" w:hAnsi="Arial" w:cs="Arial"/>
        </w:rPr>
        <w:t>-</w:t>
      </w:r>
      <w:r w:rsidR="000C4E93" w:rsidRPr="00087168">
        <w:rPr>
          <w:rFonts w:ascii="Arial" w:hAnsi="Arial" w:cs="Arial"/>
        </w:rPr>
        <w:t xml:space="preserve"> </w:t>
      </w:r>
      <w:r w:rsidR="00816BC8" w:rsidRPr="00087168">
        <w:rPr>
          <w:rFonts w:ascii="Arial" w:hAnsi="Arial" w:cs="Arial"/>
        </w:rPr>
        <w:t xml:space="preserve">- - - - </w:t>
      </w:r>
      <w:r w:rsidR="00B607CF" w:rsidRPr="00087168">
        <w:rPr>
          <w:rFonts w:ascii="Arial" w:hAnsi="Arial" w:cs="Arial"/>
        </w:rPr>
        <w:t xml:space="preserve">- - - - - - - - </w:t>
      </w:r>
      <w:r w:rsidR="00EB3F9A" w:rsidRPr="00087168">
        <w:rPr>
          <w:rFonts w:ascii="Arial" w:hAnsi="Arial" w:cs="Arial"/>
        </w:rPr>
        <w:t xml:space="preserve">- </w:t>
      </w:r>
      <w:r w:rsidR="005C42C9" w:rsidRPr="00087168">
        <w:rPr>
          <w:rFonts w:ascii="Arial" w:hAnsi="Arial" w:cs="Arial"/>
        </w:rPr>
        <w:t xml:space="preserve">- - - - - - - - - </w:t>
      </w:r>
      <w:r w:rsidR="00816BC8" w:rsidRPr="00087168">
        <w:rPr>
          <w:rFonts w:ascii="Arial" w:hAnsi="Arial" w:cs="Arial"/>
        </w:rPr>
        <w:t>-</w:t>
      </w:r>
      <w:r w:rsidR="00FD3CA2" w:rsidRPr="00087168">
        <w:rPr>
          <w:rFonts w:ascii="Arial" w:hAnsi="Arial" w:cs="Arial"/>
          <w:b/>
        </w:rPr>
        <w:t xml:space="preserve">ACTA </w:t>
      </w:r>
      <w:r w:rsidR="00C40F31" w:rsidRPr="00087168">
        <w:rPr>
          <w:rFonts w:ascii="Arial" w:hAnsi="Arial" w:cs="Arial"/>
          <w:b/>
        </w:rPr>
        <w:t>No.</w:t>
      </w:r>
      <w:r w:rsidR="00BB6337" w:rsidRPr="00087168">
        <w:rPr>
          <w:rFonts w:ascii="Arial" w:hAnsi="Arial" w:cs="Arial"/>
          <w:b/>
        </w:rPr>
        <w:t>0</w:t>
      </w:r>
      <w:r w:rsidR="00D36BB0">
        <w:rPr>
          <w:rFonts w:ascii="Arial" w:hAnsi="Arial" w:cs="Arial"/>
          <w:b/>
        </w:rPr>
        <w:t>8</w:t>
      </w:r>
      <w:r w:rsidR="008E31F2" w:rsidRPr="00087168">
        <w:rPr>
          <w:rFonts w:ascii="Arial" w:hAnsi="Arial" w:cs="Arial"/>
        </w:rPr>
        <w:t>- - -</w:t>
      </w:r>
      <w:r w:rsidR="008E31F2" w:rsidRPr="00087168">
        <w:rPr>
          <w:rFonts w:ascii="Arial" w:hAnsi="Arial" w:cs="Arial"/>
          <w:b/>
        </w:rPr>
        <w:t xml:space="preserve"> </w:t>
      </w:r>
      <w:r w:rsidR="00D36BB0">
        <w:rPr>
          <w:rFonts w:ascii="Arial" w:hAnsi="Arial" w:cs="Arial"/>
          <w:b/>
        </w:rPr>
        <w:t>01</w:t>
      </w:r>
      <w:r w:rsidR="00E32DF2">
        <w:rPr>
          <w:rFonts w:ascii="Arial" w:hAnsi="Arial" w:cs="Arial"/>
          <w:b/>
        </w:rPr>
        <w:t>/0</w:t>
      </w:r>
      <w:r w:rsidR="00D36BB0">
        <w:rPr>
          <w:rFonts w:ascii="Arial" w:hAnsi="Arial" w:cs="Arial"/>
          <w:b/>
        </w:rPr>
        <w:t>4</w:t>
      </w:r>
      <w:r w:rsidR="00E32DF2">
        <w:rPr>
          <w:rFonts w:ascii="Arial" w:hAnsi="Arial" w:cs="Arial"/>
          <w:b/>
        </w:rPr>
        <w:t>/</w:t>
      </w:r>
      <w:r w:rsidR="005F27AF" w:rsidRPr="00087168">
        <w:rPr>
          <w:rFonts w:ascii="Arial" w:hAnsi="Arial" w:cs="Arial"/>
          <w:b/>
        </w:rPr>
        <w:t>201</w:t>
      </w:r>
      <w:r w:rsidR="00BB6337" w:rsidRPr="00087168">
        <w:rPr>
          <w:rFonts w:ascii="Arial" w:hAnsi="Arial" w:cs="Arial"/>
          <w:b/>
        </w:rPr>
        <w:t>6</w:t>
      </w:r>
      <w:r w:rsidR="00816BC8" w:rsidRPr="00087168">
        <w:rPr>
          <w:rFonts w:ascii="Arial" w:hAnsi="Arial" w:cs="Arial"/>
        </w:rPr>
        <w:t xml:space="preserve"> - - - - - - - - - -</w:t>
      </w:r>
      <w:r w:rsidR="00ED3FFF" w:rsidRPr="00087168">
        <w:rPr>
          <w:rFonts w:ascii="Arial" w:hAnsi="Arial" w:cs="Arial"/>
        </w:rPr>
        <w:t xml:space="preserve"> </w:t>
      </w:r>
      <w:r w:rsidR="00816BC8" w:rsidRPr="00087168">
        <w:rPr>
          <w:rFonts w:ascii="Arial" w:hAnsi="Arial" w:cs="Arial"/>
        </w:rPr>
        <w:t xml:space="preserve">- - - - - - - - </w:t>
      </w:r>
      <w:r w:rsidR="005C42C9" w:rsidRPr="00087168">
        <w:rPr>
          <w:rFonts w:ascii="Arial" w:hAnsi="Arial" w:cs="Arial"/>
        </w:rPr>
        <w:t>- - -</w:t>
      </w:r>
      <w:r w:rsidR="00ED798A" w:rsidRPr="00087168">
        <w:rPr>
          <w:rFonts w:ascii="Arial" w:hAnsi="Arial" w:cs="Arial"/>
        </w:rPr>
        <w:t xml:space="preserve"> </w:t>
      </w:r>
      <w:r w:rsidR="00816BC8" w:rsidRPr="00087168">
        <w:rPr>
          <w:rFonts w:ascii="Arial" w:hAnsi="Arial" w:cs="Arial"/>
        </w:rPr>
        <w:t>- - - - - - - - - - - - - - - - - - - - - - - - - - - - - - - - - - - - - - - - - - - - - - - - - - - - - -</w:t>
      </w:r>
      <w:r w:rsidR="005C42C9" w:rsidRPr="00087168">
        <w:rPr>
          <w:rFonts w:ascii="Arial" w:hAnsi="Arial" w:cs="Arial"/>
        </w:rPr>
        <w:t>- - - - - - -</w:t>
      </w:r>
      <w:r w:rsidR="004114D6" w:rsidRPr="00087168">
        <w:rPr>
          <w:rFonts w:ascii="Arial" w:hAnsi="Arial" w:cs="Arial"/>
        </w:rPr>
        <w:t xml:space="preserve"> - - </w:t>
      </w:r>
      <w:r w:rsidR="00444D9E" w:rsidRPr="00087168">
        <w:rPr>
          <w:rFonts w:ascii="Arial" w:hAnsi="Arial" w:cs="Arial"/>
        </w:rPr>
        <w:t xml:space="preserve"> - -</w:t>
      </w:r>
      <w:r w:rsidR="005C42C9" w:rsidRPr="00087168">
        <w:rPr>
          <w:rFonts w:ascii="Arial" w:hAnsi="Arial" w:cs="Arial"/>
        </w:rPr>
        <w:t xml:space="preserve"> </w:t>
      </w:r>
      <w:r w:rsidR="005C42C9" w:rsidRPr="00087168">
        <w:rPr>
          <w:rFonts w:ascii="Arial" w:hAnsi="Arial" w:cs="Arial"/>
          <w:b/>
          <w:bCs/>
        </w:rPr>
        <w:t>EN LA CIUDAD DE SIL</w:t>
      </w:r>
      <w:r w:rsidR="00D20127" w:rsidRPr="00087168">
        <w:rPr>
          <w:rFonts w:ascii="Arial" w:hAnsi="Arial" w:cs="Arial"/>
          <w:b/>
          <w:bCs/>
        </w:rPr>
        <w:t xml:space="preserve">AO, ESTADO DE GUANAJUATO </w:t>
      </w:r>
      <w:r w:rsidR="00160C30" w:rsidRPr="00087168">
        <w:rPr>
          <w:rFonts w:ascii="Arial" w:hAnsi="Arial" w:cs="Arial"/>
          <w:b/>
          <w:bCs/>
        </w:rPr>
        <w:t xml:space="preserve">A LOS </w:t>
      </w:r>
      <w:r w:rsidR="00D36BB0">
        <w:rPr>
          <w:rFonts w:ascii="Arial" w:hAnsi="Arial" w:cs="Arial"/>
          <w:b/>
          <w:bCs/>
        </w:rPr>
        <w:t>01</w:t>
      </w:r>
      <w:r w:rsidR="00AE514D" w:rsidRPr="00087168">
        <w:rPr>
          <w:rFonts w:ascii="Arial" w:hAnsi="Arial" w:cs="Arial"/>
          <w:b/>
          <w:bCs/>
        </w:rPr>
        <w:t xml:space="preserve"> DEL</w:t>
      </w:r>
      <w:r w:rsidRPr="00087168">
        <w:rPr>
          <w:rFonts w:ascii="Arial" w:hAnsi="Arial" w:cs="Arial"/>
          <w:b/>
          <w:bCs/>
        </w:rPr>
        <w:t xml:space="preserve"> MES DE </w:t>
      </w:r>
      <w:r w:rsidR="00D36BB0">
        <w:rPr>
          <w:rFonts w:ascii="Arial" w:hAnsi="Arial" w:cs="Arial"/>
          <w:b/>
          <w:bCs/>
        </w:rPr>
        <w:t>ABRIL</w:t>
      </w:r>
      <w:r w:rsidR="00BB6337" w:rsidRPr="00087168">
        <w:rPr>
          <w:rFonts w:ascii="Arial" w:hAnsi="Arial" w:cs="Arial"/>
          <w:b/>
          <w:bCs/>
        </w:rPr>
        <w:t xml:space="preserve"> DEL 2016</w:t>
      </w:r>
      <w:r w:rsidR="001329AF" w:rsidRPr="00087168">
        <w:rPr>
          <w:rFonts w:ascii="Arial" w:hAnsi="Arial" w:cs="Arial"/>
          <w:b/>
          <w:bCs/>
        </w:rPr>
        <w:t xml:space="preserve"> DOS MIL </w:t>
      </w:r>
      <w:r w:rsidR="00BB6337" w:rsidRPr="00087168">
        <w:rPr>
          <w:rFonts w:ascii="Arial" w:hAnsi="Arial" w:cs="Arial"/>
          <w:b/>
          <w:bCs/>
        </w:rPr>
        <w:t>DIECISEIS</w:t>
      </w:r>
      <w:r w:rsidR="00A55194" w:rsidRPr="00087168">
        <w:rPr>
          <w:rFonts w:ascii="Arial" w:hAnsi="Arial" w:cs="Arial"/>
          <w:b/>
          <w:bCs/>
        </w:rPr>
        <w:t xml:space="preserve">, SIENDO LAS </w:t>
      </w:r>
      <w:r w:rsidR="0065766B">
        <w:rPr>
          <w:rFonts w:ascii="Arial" w:hAnsi="Arial" w:cs="Arial"/>
          <w:b/>
          <w:bCs/>
        </w:rPr>
        <w:t>12:0</w:t>
      </w:r>
      <w:r w:rsidR="00BB6337" w:rsidRPr="00087168">
        <w:rPr>
          <w:rFonts w:ascii="Arial" w:hAnsi="Arial" w:cs="Arial"/>
          <w:b/>
          <w:bCs/>
        </w:rPr>
        <w:t xml:space="preserve">0 </w:t>
      </w:r>
      <w:r w:rsidR="00A55194" w:rsidRPr="00087168">
        <w:rPr>
          <w:rFonts w:ascii="Arial" w:hAnsi="Arial" w:cs="Arial"/>
          <w:b/>
          <w:bCs/>
        </w:rPr>
        <w:t>HORAS</w:t>
      </w:r>
      <w:r w:rsidR="005C42C9" w:rsidRPr="00087168">
        <w:rPr>
          <w:rFonts w:ascii="Arial" w:hAnsi="Arial" w:cs="Arial"/>
          <w:b/>
          <w:bCs/>
        </w:rPr>
        <w:t xml:space="preserve"> EN LA SALA DE JUNTAS </w:t>
      </w:r>
      <w:r w:rsidR="00444D9E" w:rsidRPr="00087168">
        <w:rPr>
          <w:rFonts w:ascii="Arial" w:hAnsi="Arial" w:cs="Arial"/>
          <w:b/>
          <w:bCs/>
        </w:rPr>
        <w:t>DEL SISTEMA DE AGUA POTABLE Y ALCANTARILLADO DE SILAO</w:t>
      </w:r>
      <w:r w:rsidR="0065766B">
        <w:rPr>
          <w:rFonts w:ascii="Arial" w:hAnsi="Arial" w:cs="Arial"/>
          <w:b/>
          <w:bCs/>
        </w:rPr>
        <w:t>, UBICADA EN</w:t>
      </w:r>
      <w:r w:rsidR="00060C58" w:rsidRPr="00087168">
        <w:rPr>
          <w:rFonts w:ascii="Arial" w:hAnsi="Arial" w:cs="Arial"/>
          <w:b/>
          <w:bCs/>
        </w:rPr>
        <w:t xml:space="preserve"> </w:t>
      </w:r>
      <w:r w:rsidR="00444D9E" w:rsidRPr="00087168">
        <w:rPr>
          <w:rFonts w:ascii="Arial" w:hAnsi="Arial" w:cs="Arial"/>
          <w:b/>
          <w:bCs/>
        </w:rPr>
        <w:t xml:space="preserve">CARRILLO PUERTO NO.15 ZONA CENTRO DE </w:t>
      </w:r>
      <w:r w:rsidR="005C42C9" w:rsidRPr="00087168">
        <w:rPr>
          <w:rFonts w:ascii="Arial" w:hAnsi="Arial" w:cs="Arial"/>
          <w:b/>
          <w:bCs/>
        </w:rPr>
        <w:t>ESTA CIUDAD, LOS MIEMBROS DEL CONSEJO DIRECTIVO DE SAPAS, SE REUNEN</w:t>
      </w:r>
      <w:r w:rsidR="00217CED" w:rsidRPr="00087168">
        <w:rPr>
          <w:rFonts w:ascii="Arial" w:hAnsi="Arial" w:cs="Arial"/>
          <w:b/>
          <w:bCs/>
        </w:rPr>
        <w:t xml:space="preserve"> PARA DAR APERTURA A LA SESION </w:t>
      </w:r>
      <w:r w:rsidR="006748BA">
        <w:rPr>
          <w:rFonts w:ascii="Arial" w:hAnsi="Arial" w:cs="Arial"/>
          <w:b/>
          <w:bCs/>
        </w:rPr>
        <w:t>EXTRA</w:t>
      </w:r>
      <w:r w:rsidR="005C42C9" w:rsidRPr="00087168">
        <w:rPr>
          <w:rFonts w:ascii="Arial" w:hAnsi="Arial" w:cs="Arial"/>
          <w:b/>
          <w:bCs/>
        </w:rPr>
        <w:t>ORDINARIA, LA CUAL SE LLEVA A CABO BAJO EL SIGUIENTE</w:t>
      </w:r>
      <w:r w:rsidR="00B633D4" w:rsidRPr="00087168">
        <w:rPr>
          <w:rFonts w:ascii="Arial" w:hAnsi="Arial" w:cs="Arial"/>
          <w:b/>
          <w:bCs/>
        </w:rPr>
        <w:t xml:space="preserve"> ORDEN DEL DIA</w:t>
      </w:r>
      <w:r w:rsidR="005C42C9" w:rsidRPr="00087168">
        <w:rPr>
          <w:rFonts w:ascii="Arial" w:hAnsi="Arial" w:cs="Arial"/>
          <w:b/>
          <w:bCs/>
        </w:rPr>
        <w:t>:</w:t>
      </w:r>
      <w:r w:rsidR="00816BC8" w:rsidRPr="00087168">
        <w:rPr>
          <w:rFonts w:ascii="Arial" w:hAnsi="Arial" w:cs="Arial"/>
        </w:rPr>
        <w:t>- - -</w:t>
      </w:r>
      <w:r w:rsidR="002A3AF8" w:rsidRPr="00087168">
        <w:rPr>
          <w:rFonts w:ascii="Arial" w:hAnsi="Arial" w:cs="Arial"/>
        </w:rPr>
        <w:t xml:space="preserve"> - - - - - - - - - - - - - - - - - </w:t>
      </w:r>
      <w:r w:rsidR="00D244BC">
        <w:rPr>
          <w:rFonts w:ascii="Arial" w:hAnsi="Arial" w:cs="Arial"/>
        </w:rPr>
        <w:t xml:space="preserve">- - - </w:t>
      </w:r>
      <w:r w:rsidR="002A3AF8" w:rsidRPr="00087168">
        <w:rPr>
          <w:rFonts w:ascii="Arial" w:hAnsi="Arial" w:cs="Arial"/>
        </w:rPr>
        <w:t xml:space="preserve">- - - </w:t>
      </w:r>
      <w:r w:rsidR="006748BA">
        <w:rPr>
          <w:rFonts w:ascii="Arial" w:hAnsi="Arial" w:cs="Arial"/>
        </w:rPr>
        <w:t xml:space="preserve">- - - - - - - - - - - - - - </w:t>
      </w:r>
      <w:r w:rsidR="008E7E7A">
        <w:rPr>
          <w:rFonts w:ascii="Arial" w:hAnsi="Arial" w:cs="Arial"/>
        </w:rPr>
        <w:t xml:space="preserve"> - -- - - - - - - - - - - - - - - - - - - - </w:t>
      </w:r>
    </w:p>
    <w:p w:rsidR="000152AD" w:rsidRPr="000152AD" w:rsidRDefault="000152AD" w:rsidP="000152AD">
      <w:pPr>
        <w:pStyle w:val="Sinespaciado"/>
        <w:numPr>
          <w:ilvl w:val="0"/>
          <w:numId w:val="1"/>
        </w:numPr>
        <w:spacing w:line="276" w:lineRule="auto"/>
        <w:rPr>
          <w:rFonts w:ascii="Trebuchet MS" w:hAnsi="Trebuchet MS" w:cs="Arial"/>
          <w:b/>
          <w:sz w:val="20"/>
          <w:szCs w:val="20"/>
        </w:rPr>
      </w:pPr>
      <w:r w:rsidRPr="000152AD">
        <w:rPr>
          <w:rFonts w:ascii="Trebuchet MS" w:hAnsi="Trebuchet MS" w:cs="Arial"/>
          <w:b/>
          <w:sz w:val="20"/>
          <w:szCs w:val="20"/>
        </w:rPr>
        <w:t>Lista de asistencia y comprobación del Quórum Legal.</w:t>
      </w:r>
      <w:r w:rsidRPr="000152AD">
        <w:rPr>
          <w:rFonts w:ascii="Arial" w:hAnsi="Arial" w:cs="Arial"/>
        </w:rPr>
        <w:t xml:space="preserve"> - - - -- - - - - - - - - - - - - - - - - - -</w:t>
      </w:r>
      <w:r>
        <w:rPr>
          <w:rFonts w:ascii="Arial" w:hAnsi="Arial" w:cs="Arial"/>
        </w:rPr>
        <w:t xml:space="preserve"> - -</w:t>
      </w:r>
    </w:p>
    <w:p w:rsidR="000152AD" w:rsidRPr="000152AD" w:rsidRDefault="000152AD" w:rsidP="000152AD">
      <w:pPr>
        <w:pStyle w:val="Sinespaciado"/>
        <w:numPr>
          <w:ilvl w:val="0"/>
          <w:numId w:val="1"/>
        </w:numPr>
        <w:spacing w:line="276" w:lineRule="auto"/>
        <w:rPr>
          <w:rFonts w:ascii="Trebuchet MS" w:hAnsi="Trebuchet MS" w:cs="Arial"/>
          <w:b/>
          <w:sz w:val="20"/>
          <w:szCs w:val="20"/>
        </w:rPr>
      </w:pPr>
      <w:r w:rsidRPr="000152AD">
        <w:rPr>
          <w:rFonts w:ascii="Trebuchet MS" w:hAnsi="Trebuchet MS" w:cs="Arial"/>
          <w:b/>
          <w:sz w:val="20"/>
          <w:szCs w:val="20"/>
        </w:rPr>
        <w:t xml:space="preserve">Asuntos de Dirección General en proceso. </w:t>
      </w:r>
      <w:r w:rsidRPr="000152AD">
        <w:rPr>
          <w:rFonts w:ascii="Arial" w:hAnsi="Arial" w:cs="Arial"/>
        </w:rPr>
        <w:t>- - - -- - - - - - - - - - - - - - - - - - -</w:t>
      </w:r>
      <w:r>
        <w:rPr>
          <w:rFonts w:ascii="Arial" w:hAnsi="Arial" w:cs="Arial"/>
        </w:rPr>
        <w:t xml:space="preserve"> - - - - - - - - - - - </w:t>
      </w:r>
    </w:p>
    <w:p w:rsidR="000152AD" w:rsidRPr="000152AD" w:rsidRDefault="000152AD" w:rsidP="000152AD">
      <w:pPr>
        <w:pStyle w:val="Sinespaciado"/>
        <w:numPr>
          <w:ilvl w:val="0"/>
          <w:numId w:val="1"/>
        </w:numPr>
        <w:spacing w:line="276" w:lineRule="auto"/>
        <w:rPr>
          <w:rFonts w:ascii="Trebuchet MS" w:hAnsi="Trebuchet MS" w:cs="Arial"/>
          <w:b/>
          <w:sz w:val="20"/>
          <w:szCs w:val="20"/>
        </w:rPr>
      </w:pPr>
      <w:r w:rsidRPr="000152AD">
        <w:rPr>
          <w:rFonts w:ascii="Trebuchet MS" w:hAnsi="Trebuchet MS" w:cs="Arial"/>
          <w:b/>
          <w:sz w:val="20"/>
          <w:szCs w:val="20"/>
        </w:rPr>
        <w:t xml:space="preserve">Cierre de Administración del Consejo Directivo 2013-2016. </w:t>
      </w:r>
      <w:r w:rsidRPr="000152AD">
        <w:rPr>
          <w:rFonts w:ascii="Arial" w:hAnsi="Arial" w:cs="Arial"/>
        </w:rPr>
        <w:t xml:space="preserve">- - - -- - </w:t>
      </w:r>
      <w:r>
        <w:rPr>
          <w:rFonts w:ascii="Arial" w:hAnsi="Arial" w:cs="Arial"/>
        </w:rPr>
        <w:t>- - - - - - - - - - - - - - -</w:t>
      </w:r>
    </w:p>
    <w:p w:rsidR="00852C1E" w:rsidRPr="000152AD" w:rsidRDefault="000152AD" w:rsidP="000152AD">
      <w:pPr>
        <w:pStyle w:val="Sinespaciado"/>
        <w:numPr>
          <w:ilvl w:val="0"/>
          <w:numId w:val="1"/>
        </w:numPr>
        <w:spacing w:line="276" w:lineRule="auto"/>
        <w:rPr>
          <w:rFonts w:ascii="Trebuchet MS" w:hAnsi="Trebuchet MS" w:cs="Arial"/>
          <w:b/>
          <w:sz w:val="20"/>
          <w:szCs w:val="20"/>
        </w:rPr>
      </w:pPr>
      <w:r w:rsidRPr="000152AD">
        <w:rPr>
          <w:rFonts w:ascii="Trebuchet MS" w:hAnsi="Trebuchet MS" w:cs="Arial"/>
          <w:b/>
          <w:sz w:val="20"/>
          <w:szCs w:val="20"/>
        </w:rPr>
        <w:t xml:space="preserve">Clausura de la Sesión. </w:t>
      </w:r>
      <w:r w:rsidR="00514B71" w:rsidRPr="000152AD">
        <w:rPr>
          <w:rFonts w:ascii="Arial" w:hAnsi="Arial" w:cs="Arial"/>
        </w:rPr>
        <w:t>- - - - - - - - - - - - - - -  - - - - - -- - - - - - - - - - - - - - - - - - - - - - - -</w:t>
      </w:r>
    </w:p>
    <w:p w:rsidR="00B72ECC" w:rsidRPr="00087168" w:rsidRDefault="00B72ECC" w:rsidP="00B72ECC">
      <w:pPr>
        <w:pBdr>
          <w:bottom w:val="single" w:sz="6" w:space="0" w:color="auto"/>
        </w:pBdr>
        <w:rPr>
          <w:rFonts w:ascii="Arial" w:hAnsi="Arial" w:cs="Arial"/>
          <w:sz w:val="22"/>
          <w:szCs w:val="22"/>
        </w:rPr>
      </w:pPr>
      <w:r w:rsidRPr="00087168">
        <w:rPr>
          <w:rFonts w:ascii="Arial" w:hAnsi="Arial" w:cs="Arial"/>
          <w:sz w:val="22"/>
          <w:szCs w:val="22"/>
        </w:rPr>
        <w:t xml:space="preserve">- - - - - -  - - - - - - - - - -  - - - - - - - - - - - -  - - - - - - - -  - - - - - - -- - - - - - - - - -  - - - - - - - -  - - </w:t>
      </w:r>
    </w:p>
    <w:p w:rsidR="00990ADC" w:rsidRPr="00087168" w:rsidRDefault="00AE787D" w:rsidP="001C7E8F">
      <w:pPr>
        <w:pBdr>
          <w:bottom w:val="single" w:sz="6" w:space="0" w:color="auto"/>
        </w:pBdr>
        <w:spacing w:line="276" w:lineRule="auto"/>
        <w:rPr>
          <w:rFonts w:ascii="Arial" w:hAnsi="Arial" w:cs="Arial"/>
          <w:sz w:val="22"/>
          <w:szCs w:val="22"/>
        </w:rPr>
      </w:pPr>
      <w:r>
        <w:rPr>
          <w:rFonts w:ascii="Arial" w:hAnsi="Arial" w:cs="Arial"/>
          <w:b/>
          <w:sz w:val="22"/>
          <w:szCs w:val="22"/>
        </w:rPr>
        <w:t>1</w:t>
      </w:r>
      <w:r w:rsidR="00846ABF" w:rsidRPr="00087168">
        <w:rPr>
          <w:rFonts w:ascii="Arial" w:hAnsi="Arial" w:cs="Arial"/>
          <w:sz w:val="22"/>
          <w:szCs w:val="22"/>
        </w:rPr>
        <w:t xml:space="preserve">.- </w:t>
      </w:r>
      <w:r w:rsidR="00533D98" w:rsidRPr="00087168">
        <w:rPr>
          <w:rFonts w:ascii="Arial" w:hAnsi="Arial" w:cs="Arial"/>
          <w:b/>
          <w:sz w:val="22"/>
          <w:szCs w:val="22"/>
        </w:rPr>
        <w:t>Pase de lista</w:t>
      </w:r>
      <w:r w:rsidR="00762F3D" w:rsidRPr="00087168">
        <w:rPr>
          <w:rFonts w:ascii="Arial" w:hAnsi="Arial" w:cs="Arial"/>
          <w:b/>
          <w:sz w:val="22"/>
          <w:szCs w:val="22"/>
        </w:rPr>
        <w:t xml:space="preserve">  de  los  Asistentes</w:t>
      </w:r>
      <w:r w:rsidR="00762F3D" w:rsidRPr="00087168">
        <w:rPr>
          <w:rFonts w:ascii="Arial" w:hAnsi="Arial" w:cs="Arial"/>
          <w:sz w:val="22"/>
          <w:szCs w:val="22"/>
        </w:rPr>
        <w:t xml:space="preserve"> y</w:t>
      </w:r>
      <w:r w:rsidR="00762F3D" w:rsidRPr="00087168">
        <w:rPr>
          <w:rFonts w:ascii="Arial" w:hAnsi="Arial" w:cs="Arial"/>
          <w:b/>
          <w:sz w:val="22"/>
          <w:szCs w:val="22"/>
        </w:rPr>
        <w:t xml:space="preserve"> Verificación del Quórum Legal</w:t>
      </w:r>
      <w:r w:rsidR="00D039D8" w:rsidRPr="00087168">
        <w:rPr>
          <w:rFonts w:ascii="Arial" w:hAnsi="Arial" w:cs="Arial"/>
          <w:sz w:val="22"/>
          <w:szCs w:val="22"/>
        </w:rPr>
        <w:t>.-</w:t>
      </w:r>
      <w:r w:rsidR="008B3C9F" w:rsidRPr="00087168">
        <w:rPr>
          <w:rFonts w:ascii="Arial" w:hAnsi="Arial" w:cs="Arial"/>
          <w:sz w:val="22"/>
          <w:szCs w:val="22"/>
        </w:rPr>
        <w:t xml:space="preserve"> - - - - - - - - - </w:t>
      </w:r>
      <w:r w:rsidR="00A90CC3">
        <w:rPr>
          <w:rFonts w:ascii="Arial" w:hAnsi="Arial" w:cs="Arial"/>
          <w:sz w:val="22"/>
          <w:szCs w:val="22"/>
        </w:rPr>
        <w:t xml:space="preserve"> - </w:t>
      </w:r>
      <w:r w:rsidR="00846ABF" w:rsidRPr="00087168">
        <w:rPr>
          <w:rFonts w:ascii="Arial" w:hAnsi="Arial" w:cs="Arial"/>
          <w:sz w:val="22"/>
          <w:szCs w:val="22"/>
        </w:rPr>
        <w:t xml:space="preserve"> </w:t>
      </w:r>
      <w:r w:rsidR="00EB4F0C" w:rsidRPr="00087168">
        <w:rPr>
          <w:rFonts w:ascii="Arial" w:hAnsi="Arial" w:cs="Arial"/>
          <w:sz w:val="22"/>
          <w:szCs w:val="22"/>
        </w:rPr>
        <w:t>En el primer punto estando reunidos en la sala de juntas recinto que ocupa el Sistema de Agua Potable y Alcant</w:t>
      </w:r>
      <w:r w:rsidR="0065766B">
        <w:rPr>
          <w:rFonts w:ascii="Arial" w:hAnsi="Arial" w:cs="Arial"/>
          <w:sz w:val="22"/>
          <w:szCs w:val="22"/>
        </w:rPr>
        <w:t>arillado de Silao, siendo las 12:00 horas</w:t>
      </w:r>
      <w:r w:rsidR="00EB4F0C" w:rsidRPr="00087168">
        <w:rPr>
          <w:rFonts w:ascii="Arial" w:hAnsi="Arial" w:cs="Arial"/>
          <w:sz w:val="22"/>
          <w:szCs w:val="22"/>
        </w:rPr>
        <w:t xml:space="preserve">., se da inicio a </w:t>
      </w:r>
      <w:r w:rsidR="00EB4F0C" w:rsidRPr="00087168">
        <w:rPr>
          <w:rFonts w:ascii="Arial" w:hAnsi="Arial" w:cs="Arial"/>
          <w:b/>
          <w:sz w:val="22"/>
          <w:szCs w:val="22"/>
        </w:rPr>
        <w:t>la Sesión</w:t>
      </w:r>
      <w:r w:rsidR="00EB4F0C" w:rsidRPr="00087168">
        <w:rPr>
          <w:rFonts w:ascii="Arial" w:hAnsi="Arial" w:cs="Arial"/>
          <w:sz w:val="22"/>
          <w:szCs w:val="22"/>
        </w:rPr>
        <w:t xml:space="preserve"> </w:t>
      </w:r>
      <w:r w:rsidR="000152AD">
        <w:rPr>
          <w:rFonts w:ascii="Arial" w:hAnsi="Arial" w:cs="Arial"/>
          <w:b/>
          <w:sz w:val="22"/>
          <w:szCs w:val="22"/>
        </w:rPr>
        <w:t>Extrao</w:t>
      </w:r>
      <w:r w:rsidR="00EB4F0C" w:rsidRPr="00087168">
        <w:rPr>
          <w:rFonts w:ascii="Arial" w:hAnsi="Arial" w:cs="Arial"/>
          <w:b/>
          <w:sz w:val="22"/>
          <w:szCs w:val="22"/>
        </w:rPr>
        <w:t>rdinaria</w:t>
      </w:r>
      <w:r w:rsidR="00EB4F0C" w:rsidRPr="00087168">
        <w:rPr>
          <w:rFonts w:ascii="Arial" w:hAnsi="Arial" w:cs="Arial"/>
          <w:sz w:val="22"/>
          <w:szCs w:val="22"/>
        </w:rPr>
        <w:t xml:space="preserve">, presidiendo la misma el </w:t>
      </w:r>
      <w:r w:rsidR="00EB4F0C" w:rsidRPr="00087168">
        <w:rPr>
          <w:rFonts w:ascii="Arial" w:hAnsi="Arial" w:cs="Arial"/>
          <w:b/>
          <w:sz w:val="22"/>
          <w:szCs w:val="22"/>
        </w:rPr>
        <w:t>Ing. Rogelio Torres García</w:t>
      </w:r>
      <w:r w:rsidR="00EB4F0C" w:rsidRPr="00087168">
        <w:rPr>
          <w:rFonts w:ascii="Arial" w:hAnsi="Arial" w:cs="Arial"/>
          <w:sz w:val="22"/>
          <w:szCs w:val="22"/>
        </w:rPr>
        <w:t xml:space="preserve"> Presidente del Consejo Directivo, a contin</w:t>
      </w:r>
      <w:r w:rsidR="00533D98">
        <w:rPr>
          <w:rFonts w:ascii="Arial" w:hAnsi="Arial" w:cs="Arial"/>
          <w:sz w:val="22"/>
          <w:szCs w:val="22"/>
        </w:rPr>
        <w:t>uación solicita la aprobación d</w:t>
      </w:r>
      <w:r w:rsidR="00B833BF" w:rsidRPr="00087168">
        <w:rPr>
          <w:rFonts w:ascii="Arial" w:hAnsi="Arial" w:cs="Arial"/>
          <w:sz w:val="22"/>
          <w:szCs w:val="22"/>
        </w:rPr>
        <w:t>el</w:t>
      </w:r>
      <w:r w:rsidR="00EB4F0C" w:rsidRPr="00087168">
        <w:rPr>
          <w:rFonts w:ascii="Arial" w:hAnsi="Arial" w:cs="Arial"/>
          <w:sz w:val="22"/>
          <w:szCs w:val="22"/>
        </w:rPr>
        <w:t xml:space="preserve"> orden del día, misma que es aprobada</w:t>
      </w:r>
      <w:r w:rsidR="00533D98">
        <w:rPr>
          <w:rFonts w:ascii="Arial" w:hAnsi="Arial" w:cs="Arial"/>
          <w:sz w:val="22"/>
          <w:szCs w:val="22"/>
        </w:rPr>
        <w:t xml:space="preserve"> </w:t>
      </w:r>
      <w:r w:rsidR="00EB4F0C" w:rsidRPr="00087168">
        <w:rPr>
          <w:rFonts w:ascii="Arial" w:hAnsi="Arial" w:cs="Arial"/>
          <w:sz w:val="22"/>
          <w:szCs w:val="22"/>
        </w:rPr>
        <w:t xml:space="preserve"> por unanimidad de votos, acto seguido, se procede al pase de la lista de asistencia, encontrándose presentes en este momento las siguientes personas: - - - - - - - - - - - - - - - -</w:t>
      </w:r>
      <w:r w:rsidR="00762F3D" w:rsidRPr="00087168">
        <w:rPr>
          <w:rFonts w:ascii="Arial" w:hAnsi="Arial" w:cs="Arial"/>
          <w:sz w:val="22"/>
          <w:szCs w:val="22"/>
        </w:rPr>
        <w:t>- - - - - - - - - - - - - - - - - - - - - - - - - - - - - - - - - - - - - - - - - - - - - - - - - -</w:t>
      </w:r>
      <w:r w:rsidR="008E5FC8" w:rsidRPr="00087168">
        <w:rPr>
          <w:rFonts w:ascii="Arial" w:hAnsi="Arial" w:cs="Arial"/>
          <w:sz w:val="22"/>
          <w:szCs w:val="22"/>
        </w:rPr>
        <w:t>- -</w:t>
      </w:r>
      <w:r w:rsidR="00617314" w:rsidRPr="00087168">
        <w:rPr>
          <w:rFonts w:ascii="Arial" w:hAnsi="Arial" w:cs="Arial"/>
          <w:sz w:val="22"/>
          <w:szCs w:val="22"/>
        </w:rPr>
        <w:t xml:space="preserve"> </w:t>
      </w:r>
      <w:r w:rsidR="00C50933">
        <w:rPr>
          <w:rFonts w:ascii="Arial" w:hAnsi="Arial" w:cs="Arial"/>
          <w:sz w:val="22"/>
          <w:szCs w:val="22"/>
        </w:rPr>
        <w:t xml:space="preserve">- - - - - </w:t>
      </w:r>
    </w:p>
    <w:p w:rsidR="00A90CC3" w:rsidRDefault="007B2AF9" w:rsidP="00CA521C">
      <w:pPr>
        <w:pBdr>
          <w:bottom w:val="single" w:sz="6" w:space="0" w:color="auto"/>
        </w:pBdr>
        <w:spacing w:line="276" w:lineRule="auto"/>
        <w:rPr>
          <w:rFonts w:ascii="Arial" w:hAnsi="Arial" w:cs="Arial"/>
          <w:sz w:val="22"/>
          <w:szCs w:val="22"/>
        </w:rPr>
      </w:pPr>
      <w:r w:rsidRPr="00087168">
        <w:rPr>
          <w:rFonts w:ascii="Arial" w:hAnsi="Arial" w:cs="Arial"/>
          <w:sz w:val="22"/>
          <w:szCs w:val="22"/>
        </w:rPr>
        <w:t>1.-</w:t>
      </w:r>
      <w:r w:rsidR="000152AD">
        <w:rPr>
          <w:rFonts w:ascii="Arial" w:hAnsi="Arial" w:cs="Arial"/>
          <w:sz w:val="22"/>
          <w:szCs w:val="22"/>
        </w:rPr>
        <w:t xml:space="preserve"> </w:t>
      </w:r>
      <w:r w:rsidR="00E32388" w:rsidRPr="00087168">
        <w:rPr>
          <w:rFonts w:ascii="Arial" w:hAnsi="Arial" w:cs="Arial"/>
          <w:sz w:val="22"/>
          <w:szCs w:val="22"/>
        </w:rPr>
        <w:t>I</w:t>
      </w:r>
      <w:r w:rsidR="00F149CD" w:rsidRPr="00087168">
        <w:rPr>
          <w:rFonts w:ascii="Arial" w:hAnsi="Arial" w:cs="Arial"/>
          <w:sz w:val="22"/>
          <w:szCs w:val="22"/>
        </w:rPr>
        <w:t>NG. ROGELIO TORRES GARCIA</w:t>
      </w:r>
      <w:r w:rsidR="00546D2D" w:rsidRPr="00087168">
        <w:rPr>
          <w:rFonts w:ascii="Arial" w:hAnsi="Arial" w:cs="Arial"/>
          <w:sz w:val="22"/>
          <w:szCs w:val="22"/>
        </w:rPr>
        <w:t xml:space="preserve">. </w:t>
      </w:r>
      <w:r w:rsidR="000152AD">
        <w:rPr>
          <w:rFonts w:ascii="Arial" w:hAnsi="Arial" w:cs="Arial"/>
          <w:sz w:val="22"/>
          <w:szCs w:val="22"/>
        </w:rPr>
        <w:t>2</w:t>
      </w:r>
      <w:r w:rsidR="008918DB">
        <w:rPr>
          <w:rFonts w:ascii="Arial" w:hAnsi="Arial" w:cs="Arial"/>
          <w:sz w:val="22"/>
          <w:szCs w:val="22"/>
        </w:rPr>
        <w:t xml:space="preserve">.- </w:t>
      </w:r>
      <w:r w:rsidR="00E32388" w:rsidRPr="00087168">
        <w:rPr>
          <w:rFonts w:ascii="Arial" w:hAnsi="Arial" w:cs="Arial"/>
          <w:sz w:val="22"/>
          <w:szCs w:val="22"/>
        </w:rPr>
        <w:t>C.P. VANESSA ARIADNA MEZA ORTEGA</w:t>
      </w:r>
      <w:r w:rsidR="00E23560" w:rsidRPr="00087168">
        <w:rPr>
          <w:rFonts w:ascii="Arial" w:hAnsi="Arial" w:cs="Arial"/>
          <w:sz w:val="22"/>
          <w:szCs w:val="22"/>
        </w:rPr>
        <w:t>.</w:t>
      </w:r>
      <w:r w:rsidR="000152AD">
        <w:rPr>
          <w:rFonts w:ascii="Arial" w:hAnsi="Arial" w:cs="Arial"/>
          <w:sz w:val="22"/>
          <w:szCs w:val="22"/>
        </w:rPr>
        <w:t xml:space="preserve"> 3</w:t>
      </w:r>
      <w:r w:rsidR="008918DB">
        <w:rPr>
          <w:rFonts w:ascii="Arial" w:hAnsi="Arial" w:cs="Arial"/>
          <w:sz w:val="22"/>
          <w:szCs w:val="22"/>
        </w:rPr>
        <w:t>.</w:t>
      </w:r>
      <w:r w:rsidR="00536956" w:rsidRPr="00087168">
        <w:rPr>
          <w:rFonts w:ascii="Arial" w:hAnsi="Arial" w:cs="Arial"/>
          <w:sz w:val="22"/>
          <w:szCs w:val="22"/>
        </w:rPr>
        <w:t xml:space="preserve">- </w:t>
      </w:r>
      <w:r w:rsidR="003F3121" w:rsidRPr="00087168">
        <w:rPr>
          <w:rFonts w:ascii="Arial" w:hAnsi="Arial" w:cs="Arial"/>
          <w:color w:val="000000"/>
          <w:sz w:val="22"/>
          <w:szCs w:val="22"/>
        </w:rPr>
        <w:t>MVZ. MELCHOR VAZQUEZ MENDEZ</w:t>
      </w:r>
      <w:r w:rsidR="00B21C8E" w:rsidRPr="00087168">
        <w:rPr>
          <w:rFonts w:ascii="Arial" w:hAnsi="Arial" w:cs="Arial"/>
          <w:color w:val="000000"/>
          <w:sz w:val="22"/>
          <w:szCs w:val="22"/>
        </w:rPr>
        <w:t>.</w:t>
      </w:r>
      <w:r w:rsidR="003F3121" w:rsidRPr="00087168">
        <w:rPr>
          <w:rFonts w:ascii="Arial" w:hAnsi="Arial" w:cs="Arial"/>
          <w:color w:val="000000"/>
          <w:sz w:val="22"/>
          <w:szCs w:val="22"/>
        </w:rPr>
        <w:t xml:space="preserve"> </w:t>
      </w:r>
      <w:r w:rsidR="000152AD">
        <w:rPr>
          <w:rFonts w:ascii="Arial" w:hAnsi="Arial" w:cs="Arial"/>
          <w:color w:val="000000"/>
          <w:sz w:val="22"/>
          <w:szCs w:val="22"/>
        </w:rPr>
        <w:t>4</w:t>
      </w:r>
      <w:r w:rsidR="00CC6B61" w:rsidRPr="00087168">
        <w:rPr>
          <w:rFonts w:ascii="Arial" w:hAnsi="Arial" w:cs="Arial"/>
          <w:color w:val="000000"/>
          <w:sz w:val="22"/>
          <w:szCs w:val="22"/>
        </w:rPr>
        <w:t>.-</w:t>
      </w:r>
      <w:r w:rsidR="00536956" w:rsidRPr="00087168">
        <w:rPr>
          <w:rFonts w:ascii="Arial" w:hAnsi="Arial" w:cs="Arial"/>
          <w:color w:val="000000"/>
          <w:sz w:val="22"/>
          <w:szCs w:val="22"/>
        </w:rPr>
        <w:t xml:space="preserve"> </w:t>
      </w:r>
      <w:r w:rsidR="0029135A" w:rsidRPr="00087168">
        <w:rPr>
          <w:rFonts w:ascii="Arial" w:hAnsi="Arial" w:cs="Arial"/>
          <w:color w:val="000000"/>
          <w:sz w:val="22"/>
          <w:szCs w:val="22"/>
        </w:rPr>
        <w:t>ING. OCTAVIO MANUEL MORENO OLIVA.</w:t>
      </w:r>
      <w:r w:rsidR="00A90CC3">
        <w:rPr>
          <w:rFonts w:ascii="Arial" w:hAnsi="Arial" w:cs="Arial"/>
          <w:color w:val="000000"/>
          <w:sz w:val="22"/>
          <w:szCs w:val="22"/>
        </w:rPr>
        <w:t xml:space="preserve"> </w:t>
      </w:r>
      <w:r w:rsidR="000152AD">
        <w:rPr>
          <w:rFonts w:ascii="Arial" w:hAnsi="Arial" w:cs="Arial"/>
          <w:color w:val="000000"/>
          <w:sz w:val="22"/>
          <w:szCs w:val="22"/>
        </w:rPr>
        <w:t>5</w:t>
      </w:r>
      <w:r w:rsidR="005E6581" w:rsidRPr="00087168">
        <w:rPr>
          <w:rFonts w:ascii="Arial" w:hAnsi="Arial" w:cs="Arial"/>
          <w:color w:val="000000"/>
          <w:sz w:val="22"/>
          <w:szCs w:val="22"/>
        </w:rPr>
        <w:t>.</w:t>
      </w:r>
      <w:r w:rsidR="00536956" w:rsidRPr="00087168">
        <w:rPr>
          <w:rFonts w:ascii="Arial" w:hAnsi="Arial" w:cs="Arial"/>
          <w:color w:val="000000"/>
          <w:sz w:val="22"/>
          <w:szCs w:val="22"/>
        </w:rPr>
        <w:t xml:space="preserve"> </w:t>
      </w:r>
      <w:r w:rsidR="00EC7CB4">
        <w:rPr>
          <w:rFonts w:ascii="Arial" w:hAnsi="Arial" w:cs="Arial"/>
          <w:color w:val="000000"/>
          <w:sz w:val="22"/>
          <w:szCs w:val="22"/>
        </w:rPr>
        <w:t>ING. RAUL ALMEIDA JARA.</w:t>
      </w:r>
      <w:r w:rsidR="00A90CC3">
        <w:rPr>
          <w:rFonts w:ascii="Arial" w:hAnsi="Arial" w:cs="Arial"/>
          <w:color w:val="000000"/>
          <w:sz w:val="22"/>
          <w:szCs w:val="22"/>
        </w:rPr>
        <w:t xml:space="preserve"> </w:t>
      </w:r>
      <w:r w:rsidR="000152AD">
        <w:rPr>
          <w:rFonts w:ascii="Arial" w:hAnsi="Arial" w:cs="Arial"/>
          <w:color w:val="000000"/>
          <w:sz w:val="22"/>
          <w:szCs w:val="22"/>
        </w:rPr>
        <w:t>6.- ING. ERIC VALDEZ AVILA. 7</w:t>
      </w:r>
      <w:r w:rsidR="00EC7CB4">
        <w:rPr>
          <w:rFonts w:ascii="Arial" w:hAnsi="Arial" w:cs="Arial"/>
          <w:color w:val="000000"/>
          <w:sz w:val="22"/>
          <w:szCs w:val="22"/>
        </w:rPr>
        <w:t xml:space="preserve">.- </w:t>
      </w:r>
      <w:r w:rsidR="00536956" w:rsidRPr="00087168">
        <w:rPr>
          <w:rFonts w:ascii="Arial" w:hAnsi="Arial" w:cs="Arial"/>
          <w:color w:val="000000"/>
          <w:sz w:val="22"/>
          <w:szCs w:val="22"/>
        </w:rPr>
        <w:t>ARQ. MARISA MARGARITA BRAVO AGUIRRE.</w:t>
      </w:r>
      <w:r w:rsidR="00E32DF2">
        <w:rPr>
          <w:rFonts w:ascii="Arial" w:hAnsi="Arial" w:cs="Arial"/>
          <w:color w:val="000000"/>
          <w:sz w:val="22"/>
          <w:szCs w:val="22"/>
        </w:rPr>
        <w:t>- - - - -- - - -- -- - - -- - --- - - -- - - --</w:t>
      </w:r>
      <w:r w:rsidR="00B833BF" w:rsidRPr="00087168">
        <w:rPr>
          <w:rFonts w:ascii="Arial" w:hAnsi="Arial" w:cs="Arial"/>
          <w:color w:val="000000"/>
          <w:sz w:val="22"/>
          <w:szCs w:val="22"/>
        </w:rPr>
        <w:t xml:space="preserve"> </w:t>
      </w:r>
      <w:r w:rsidR="00CC6B61" w:rsidRPr="00087168">
        <w:rPr>
          <w:rFonts w:ascii="Arial" w:hAnsi="Arial" w:cs="Arial"/>
          <w:sz w:val="22"/>
          <w:szCs w:val="22"/>
        </w:rPr>
        <w:t xml:space="preserve">- - - - - - - - - - - - - - - - </w:t>
      </w:r>
    </w:p>
    <w:p w:rsidR="00A90CC3" w:rsidRDefault="00A90CC3" w:rsidP="00A90CC3">
      <w:pPr>
        <w:pBdr>
          <w:bottom w:val="single" w:sz="6" w:space="0" w:color="auto"/>
        </w:pBdr>
        <w:spacing w:line="276" w:lineRule="auto"/>
        <w:rPr>
          <w:rFonts w:ascii="Arial" w:hAnsi="Arial" w:cs="Arial"/>
          <w:sz w:val="22"/>
          <w:szCs w:val="22"/>
        </w:rPr>
      </w:pPr>
      <w:r w:rsidRPr="00087168">
        <w:rPr>
          <w:rFonts w:ascii="Arial" w:hAnsi="Arial" w:cs="Arial"/>
          <w:sz w:val="22"/>
          <w:szCs w:val="22"/>
        </w:rPr>
        <w:t xml:space="preserve">-- - - - - - - - - - - - - - - - - - - - - - - - - - - - - - - - - - - - - - - - - - - - - - - - - -- - </w:t>
      </w:r>
      <w:r>
        <w:rPr>
          <w:rFonts w:ascii="Arial" w:hAnsi="Arial" w:cs="Arial"/>
          <w:sz w:val="22"/>
          <w:szCs w:val="22"/>
        </w:rPr>
        <w:t xml:space="preserve">- - - - - - - - - - - - - </w:t>
      </w:r>
    </w:p>
    <w:p w:rsidR="00BB5145" w:rsidRDefault="00AE787D" w:rsidP="00BB5145">
      <w:pPr>
        <w:pBdr>
          <w:bottom w:val="single" w:sz="6" w:space="0" w:color="auto"/>
        </w:pBdr>
        <w:spacing w:line="276" w:lineRule="auto"/>
        <w:rPr>
          <w:rFonts w:ascii="Arial" w:hAnsi="Arial" w:cs="Arial"/>
          <w:sz w:val="22"/>
          <w:szCs w:val="22"/>
        </w:rPr>
      </w:pPr>
      <w:r>
        <w:rPr>
          <w:rFonts w:ascii="Arial" w:hAnsi="Arial" w:cs="Arial"/>
          <w:b/>
          <w:sz w:val="22"/>
          <w:szCs w:val="22"/>
        </w:rPr>
        <w:t xml:space="preserve">2. </w:t>
      </w:r>
      <w:r w:rsidR="00BB5145" w:rsidRPr="00BB5145">
        <w:rPr>
          <w:rFonts w:ascii="Arial" w:hAnsi="Arial" w:cs="Arial"/>
          <w:b/>
          <w:sz w:val="22"/>
          <w:szCs w:val="22"/>
        </w:rPr>
        <w:t>Asuntos de Dirección General.</w:t>
      </w:r>
      <w:r w:rsidR="00DD7B62">
        <w:rPr>
          <w:rFonts w:ascii="Arial" w:hAnsi="Arial" w:cs="Arial"/>
          <w:b/>
          <w:sz w:val="22"/>
          <w:szCs w:val="22"/>
        </w:rPr>
        <w:t xml:space="preserve"> </w:t>
      </w:r>
      <w:r w:rsidR="00DD7B62" w:rsidRPr="00087168">
        <w:rPr>
          <w:rFonts w:ascii="Arial" w:hAnsi="Arial" w:cs="Arial"/>
          <w:sz w:val="22"/>
          <w:szCs w:val="22"/>
        </w:rPr>
        <w:t xml:space="preserve">- -- - -- - - -- - - - - - - - - - - - - - - - - - - </w:t>
      </w:r>
      <w:r w:rsidR="00DD7B62">
        <w:rPr>
          <w:rFonts w:ascii="Arial" w:hAnsi="Arial" w:cs="Arial"/>
          <w:sz w:val="22"/>
          <w:szCs w:val="22"/>
        </w:rPr>
        <w:t xml:space="preserve">- - - - - - - - - - - - - </w:t>
      </w:r>
    </w:p>
    <w:p w:rsidR="000152AD" w:rsidRDefault="000152AD" w:rsidP="00BB5145">
      <w:pPr>
        <w:pBdr>
          <w:bottom w:val="single" w:sz="6" w:space="0" w:color="auto"/>
        </w:pBdr>
        <w:spacing w:line="276" w:lineRule="auto"/>
        <w:rPr>
          <w:rFonts w:ascii="Arial" w:hAnsi="Arial" w:cs="Arial"/>
          <w:sz w:val="22"/>
          <w:szCs w:val="22"/>
        </w:rPr>
      </w:pPr>
      <w:r>
        <w:rPr>
          <w:rFonts w:ascii="Arial" w:hAnsi="Arial" w:cs="Arial"/>
          <w:sz w:val="22"/>
          <w:szCs w:val="22"/>
        </w:rPr>
        <w:t xml:space="preserve">Por parte de la Directora General, la Arq. Marisa Margarita Bravo Aguirre, hace </w:t>
      </w:r>
      <w:r w:rsidR="00C85FAF">
        <w:rPr>
          <w:rFonts w:ascii="Arial" w:hAnsi="Arial" w:cs="Arial"/>
          <w:sz w:val="22"/>
          <w:szCs w:val="22"/>
        </w:rPr>
        <w:t xml:space="preserve">de </w:t>
      </w:r>
      <w:r>
        <w:rPr>
          <w:rFonts w:ascii="Arial" w:hAnsi="Arial" w:cs="Arial"/>
          <w:sz w:val="22"/>
          <w:szCs w:val="22"/>
        </w:rPr>
        <w:t>conocimiento al Consejo Directivo de manera formal, la relación de asuntos en trámite</w:t>
      </w:r>
      <w:r w:rsidR="0065766B">
        <w:rPr>
          <w:rFonts w:ascii="Arial" w:hAnsi="Arial" w:cs="Arial"/>
          <w:sz w:val="22"/>
          <w:szCs w:val="22"/>
        </w:rPr>
        <w:t xml:space="preserve"> a la fecha</w:t>
      </w:r>
      <w:r>
        <w:rPr>
          <w:rFonts w:ascii="Arial" w:hAnsi="Arial" w:cs="Arial"/>
          <w:sz w:val="22"/>
          <w:szCs w:val="22"/>
        </w:rPr>
        <w:t xml:space="preserve"> de cada una de las Direcciones y Jefaturas de e</w:t>
      </w:r>
      <w:r w:rsidR="00C85FAF">
        <w:rPr>
          <w:rFonts w:ascii="Arial" w:hAnsi="Arial" w:cs="Arial"/>
          <w:sz w:val="22"/>
          <w:szCs w:val="22"/>
        </w:rPr>
        <w:t>ste Organismo Operador, ello considerando los reportes por cada área.  - - - - - - - - - - - - - - - - - - - - - - - - - - - - - - -</w:t>
      </w:r>
      <w:r>
        <w:rPr>
          <w:rFonts w:ascii="Arial" w:hAnsi="Arial" w:cs="Arial"/>
          <w:sz w:val="22"/>
          <w:szCs w:val="22"/>
        </w:rPr>
        <w:t xml:space="preserve"> - - - - </w:t>
      </w:r>
    </w:p>
    <w:p w:rsidR="00AE787D" w:rsidRPr="00AE787D" w:rsidRDefault="00AE787D" w:rsidP="00693EB0">
      <w:pPr>
        <w:widowControl/>
        <w:pBdr>
          <w:bottom w:val="none" w:sz="0" w:space="0" w:color="auto"/>
        </w:pBdr>
        <w:tabs>
          <w:tab w:val="clear" w:pos="8838"/>
        </w:tabs>
        <w:suppressAutoHyphens w:val="0"/>
        <w:spacing w:line="276" w:lineRule="auto"/>
        <w:jc w:val="center"/>
        <w:rPr>
          <w:rFonts w:ascii="Arial" w:eastAsia="Calibri" w:hAnsi="Arial" w:cs="Arial"/>
          <w:b/>
          <w:sz w:val="18"/>
          <w:szCs w:val="18"/>
          <w:lang w:val="es-MX" w:eastAsia="en-US"/>
        </w:rPr>
      </w:pPr>
      <w:r w:rsidRPr="00AE787D">
        <w:rPr>
          <w:rFonts w:ascii="Arial" w:eastAsia="Calibri" w:hAnsi="Arial" w:cs="Arial"/>
          <w:b/>
          <w:sz w:val="18"/>
          <w:szCs w:val="18"/>
          <w:lang w:val="es-MX" w:eastAsia="en-US"/>
        </w:rPr>
        <w:t>RELACIÓN DE ASUNTOS EN TRÁMITE</w:t>
      </w:r>
    </w:p>
    <w:p w:rsidR="00AE787D" w:rsidRPr="00AE787D" w:rsidRDefault="00AE787D" w:rsidP="00693EB0">
      <w:pPr>
        <w:widowControl/>
        <w:pBdr>
          <w:bottom w:val="none" w:sz="0" w:space="0" w:color="auto"/>
        </w:pBdr>
        <w:tabs>
          <w:tab w:val="clear" w:pos="8838"/>
        </w:tabs>
        <w:suppressAutoHyphens w:val="0"/>
        <w:spacing w:line="276" w:lineRule="auto"/>
        <w:jc w:val="center"/>
        <w:rPr>
          <w:rFonts w:ascii="Arial" w:eastAsia="Calibri" w:hAnsi="Arial" w:cs="Arial"/>
          <w:b/>
          <w:sz w:val="18"/>
          <w:szCs w:val="18"/>
          <w:lang w:val="es-MX" w:eastAsia="en-US"/>
        </w:rPr>
      </w:pPr>
      <w:r w:rsidRPr="00AE787D">
        <w:rPr>
          <w:rFonts w:ascii="Arial" w:eastAsia="Calibri" w:hAnsi="Arial" w:cs="Arial"/>
          <w:b/>
          <w:sz w:val="18"/>
          <w:szCs w:val="18"/>
          <w:lang w:val="es-MX" w:eastAsia="en-US"/>
        </w:rPr>
        <w:t>DIRECCION DE OPERACIÓN Y MANTENIMIENTO</w:t>
      </w:r>
    </w:p>
    <w:p w:rsidR="00AE787D" w:rsidRPr="00AE787D" w:rsidRDefault="00AE787D" w:rsidP="00693EB0">
      <w:pPr>
        <w:widowControl/>
        <w:pBdr>
          <w:bottom w:val="none" w:sz="0" w:space="0" w:color="auto"/>
        </w:pBdr>
        <w:tabs>
          <w:tab w:val="clear" w:pos="8838"/>
        </w:tabs>
        <w:suppressAutoHyphens w:val="0"/>
        <w:spacing w:line="276" w:lineRule="auto"/>
        <w:jc w:val="center"/>
        <w:rPr>
          <w:rFonts w:ascii="Arial" w:eastAsia="Calibri" w:hAnsi="Arial" w:cs="Arial"/>
          <w:sz w:val="18"/>
          <w:szCs w:val="18"/>
          <w:lang w:val="es-MX" w:eastAsia="en-US"/>
        </w:rPr>
      </w:pPr>
      <w:r w:rsidRPr="00AE787D">
        <w:rPr>
          <w:rFonts w:ascii="Arial" w:eastAsia="Calibri" w:hAnsi="Arial" w:cs="Arial"/>
          <w:sz w:val="18"/>
          <w:szCs w:val="18"/>
          <w:lang w:val="es-MX" w:eastAsia="en-US"/>
        </w:rPr>
        <w:t>LISTA DE ASUNTOS EN TRANSITO</w:t>
      </w:r>
    </w:p>
    <w:tbl>
      <w:tblPr>
        <w:tblStyle w:val="Tablaconcuadrcula1"/>
        <w:tblW w:w="0" w:type="auto"/>
        <w:tblLook w:val="04A0" w:firstRow="1" w:lastRow="0" w:firstColumn="1" w:lastColumn="0" w:noHBand="0" w:noVBand="1"/>
      </w:tblPr>
      <w:tblGrid>
        <w:gridCol w:w="1101"/>
        <w:gridCol w:w="2265"/>
        <w:gridCol w:w="5413"/>
      </w:tblGrid>
      <w:tr w:rsidR="00AE787D" w:rsidRPr="00693EB0" w:rsidTr="00693EB0">
        <w:trPr>
          <w:tblHeader/>
        </w:trPr>
        <w:tc>
          <w:tcPr>
            <w:tcW w:w="1101"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No.</w:t>
            </w:r>
          </w:p>
        </w:tc>
        <w:tc>
          <w:tcPr>
            <w:tcW w:w="2265" w:type="dxa"/>
          </w:tcPr>
          <w:p w:rsidR="00AE787D" w:rsidRPr="00693EB0" w:rsidRDefault="00AE787D" w:rsidP="00AE787D">
            <w:pPr>
              <w:widowControl/>
              <w:pBdr>
                <w:bottom w:val="none" w:sz="0" w:space="0" w:color="auto"/>
              </w:pBdr>
              <w:tabs>
                <w:tab w:val="clear" w:pos="8838"/>
              </w:tabs>
              <w:suppressAutoHyphens w:val="0"/>
              <w:jc w:val="center"/>
              <w:rPr>
                <w:rFonts w:ascii="Vrinda" w:hAnsi="Vrinda" w:cs="Vrinda"/>
                <w:sz w:val="16"/>
                <w:szCs w:val="16"/>
                <w:lang w:val="es-MX" w:eastAsia="en-US"/>
              </w:rPr>
            </w:pPr>
            <w:r w:rsidRPr="00693EB0">
              <w:rPr>
                <w:rFonts w:ascii="Vrinda" w:hAnsi="Vrinda" w:cs="Vrinda"/>
                <w:sz w:val="16"/>
                <w:szCs w:val="16"/>
                <w:lang w:val="es-MX" w:eastAsia="en-US"/>
              </w:rPr>
              <w:t>ACTIVIDAD</w:t>
            </w:r>
          </w:p>
        </w:tc>
        <w:tc>
          <w:tcPr>
            <w:tcW w:w="0" w:type="auto"/>
          </w:tcPr>
          <w:p w:rsidR="00AE787D" w:rsidRPr="00693EB0" w:rsidRDefault="00AE787D" w:rsidP="00AE787D">
            <w:pPr>
              <w:widowControl/>
              <w:pBdr>
                <w:bottom w:val="none" w:sz="0" w:space="0" w:color="auto"/>
              </w:pBdr>
              <w:tabs>
                <w:tab w:val="clear" w:pos="8838"/>
              </w:tabs>
              <w:suppressAutoHyphens w:val="0"/>
              <w:jc w:val="center"/>
              <w:rPr>
                <w:rFonts w:ascii="Vrinda" w:hAnsi="Vrinda" w:cs="Vrinda"/>
                <w:sz w:val="16"/>
                <w:szCs w:val="16"/>
                <w:lang w:val="es-MX" w:eastAsia="en-US"/>
              </w:rPr>
            </w:pPr>
            <w:r w:rsidRPr="00693EB0">
              <w:rPr>
                <w:rFonts w:ascii="Vrinda" w:hAnsi="Vrinda" w:cs="Vrinda"/>
                <w:sz w:val="16"/>
                <w:szCs w:val="16"/>
                <w:lang w:val="es-MX" w:eastAsia="en-US"/>
              </w:rPr>
              <w:t>STATUS</w:t>
            </w:r>
          </w:p>
        </w:tc>
      </w:tr>
      <w:tr w:rsidR="00AE787D" w:rsidRPr="00693EB0" w:rsidTr="00693EB0">
        <w:tc>
          <w:tcPr>
            <w:tcW w:w="1101"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Dirección de Operación</w:t>
            </w:r>
          </w:p>
        </w:tc>
        <w:tc>
          <w:tcPr>
            <w:tcW w:w="2265"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Seguimiento al programa de eficiencia Energética con el BID-CEA-WATERGY</w:t>
            </w:r>
          </w:p>
        </w:tc>
        <w:tc>
          <w:tcPr>
            <w:tcW w:w="0" w:type="auto"/>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n-US"/>
              </w:rPr>
            </w:pPr>
            <w:r w:rsidRPr="00693EB0">
              <w:rPr>
                <w:rFonts w:ascii="Vrinda" w:hAnsi="Vrinda" w:cs="Vrinda"/>
                <w:sz w:val="16"/>
                <w:szCs w:val="16"/>
                <w:lang w:val="es-MX" w:eastAsia="en-US"/>
              </w:rPr>
              <w:t xml:space="preserve">Este programa se encuentra en proceso, se ha iniciado con dos cursos de capacitación de cuatro, el cual contempla, La Auditoria de Eficiencia Física y Operativa, es decir a Eficiencia Hidráulica y Eficiencia Eléctrica, tomando un circuito para su análisis, siendo éste el circuito de “El Crucero” con el pozo No.17, y dentro de los compromisos adquiridos es; la automatización a control remoto del pozo 17, para enlazarlo a un sistema en la CEA. </w:t>
            </w:r>
          </w:p>
        </w:tc>
      </w:tr>
      <w:tr w:rsidR="00AE787D" w:rsidRPr="00693EB0" w:rsidTr="00693EB0">
        <w:tc>
          <w:tcPr>
            <w:tcW w:w="1101"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Dirección de Operación</w:t>
            </w:r>
          </w:p>
        </w:tc>
        <w:tc>
          <w:tcPr>
            <w:tcW w:w="2265"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Reubicación de línea de media tensión del Pozo 19 Jardines de la Victoria</w:t>
            </w:r>
          </w:p>
        </w:tc>
        <w:tc>
          <w:tcPr>
            <w:tcW w:w="0" w:type="auto"/>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n-US"/>
              </w:rPr>
            </w:pPr>
            <w:r w:rsidRPr="00693EB0">
              <w:rPr>
                <w:rFonts w:ascii="Vrinda" w:hAnsi="Vrinda" w:cs="Vrinda"/>
                <w:sz w:val="16"/>
                <w:szCs w:val="16"/>
                <w:lang w:val="es-MX" w:eastAsia="en-US"/>
              </w:rPr>
              <w:t>La urgencia de reubicación de ésta línea de media tensión es debida a que actualmente atraviesa propiedad privada, dentro del fraccionamiento “Las Arboledas”, por lo que también se está considerando la reubicación dentro del área del pozo de la caseta de control, ya que el espacio para las maniobras de grúa para mantenimiento del equipo de bombeo está muy limitado.</w:t>
            </w:r>
          </w:p>
        </w:tc>
      </w:tr>
      <w:tr w:rsidR="00AE787D" w:rsidRPr="00693EB0" w:rsidTr="00693EB0">
        <w:tc>
          <w:tcPr>
            <w:tcW w:w="1101"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Dirección de Operación</w:t>
            </w:r>
          </w:p>
        </w:tc>
        <w:tc>
          <w:tcPr>
            <w:tcW w:w="2265"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Análisis químico y bacteriológico de 26 Fuentes de abastecimiento según NOM-127-SSA1-1994</w:t>
            </w:r>
          </w:p>
        </w:tc>
        <w:tc>
          <w:tcPr>
            <w:tcW w:w="0" w:type="auto"/>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n-US"/>
              </w:rPr>
            </w:pPr>
            <w:r w:rsidRPr="00693EB0">
              <w:rPr>
                <w:rFonts w:ascii="Vrinda" w:hAnsi="Vrinda" w:cs="Vrinda"/>
                <w:sz w:val="16"/>
                <w:szCs w:val="16"/>
                <w:lang w:val="es-MX" w:eastAsia="en-US"/>
              </w:rPr>
              <w:t xml:space="preserve">Dentro de nuestros compromisos está la realización de análisis bacteriológico y fisicoquímico, una vez cada semestre, por lo que corresponde a éste primer semestre se ha iniciado el proceso de los respectivos análisis de las 26 fuentes de abastecimiento. </w:t>
            </w:r>
          </w:p>
        </w:tc>
      </w:tr>
      <w:tr w:rsidR="00AE787D" w:rsidRPr="00693EB0" w:rsidTr="00693EB0">
        <w:tc>
          <w:tcPr>
            <w:tcW w:w="1101"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Dirección de Operación</w:t>
            </w:r>
          </w:p>
        </w:tc>
        <w:tc>
          <w:tcPr>
            <w:tcW w:w="2265"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Equipamiento del Pozo “La Deportiva”</w:t>
            </w:r>
          </w:p>
        </w:tc>
        <w:tc>
          <w:tcPr>
            <w:tcW w:w="0" w:type="auto"/>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n-US"/>
              </w:rPr>
            </w:pPr>
            <w:r w:rsidRPr="00693EB0">
              <w:rPr>
                <w:rFonts w:ascii="Vrinda" w:hAnsi="Vrinda" w:cs="Vrinda"/>
                <w:sz w:val="16"/>
                <w:szCs w:val="16"/>
                <w:lang w:val="es-MX" w:eastAsia="en-US"/>
              </w:rPr>
              <w:t>Aunque hemos equipado de manera parcial el Pozo de la Deportiva para iniciar la operación, se instaló de manera provisional un tren de válvulas con accesorios usados que había en el almacén y que es necesario cambiarlos, así como instalar un equipo de cloración nuevo.</w:t>
            </w:r>
          </w:p>
        </w:tc>
      </w:tr>
      <w:tr w:rsidR="00AE787D" w:rsidRPr="00693EB0" w:rsidTr="00693EB0">
        <w:tc>
          <w:tcPr>
            <w:tcW w:w="1101"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Dirección de Operación</w:t>
            </w:r>
          </w:p>
        </w:tc>
        <w:tc>
          <w:tcPr>
            <w:tcW w:w="2265"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Equipamiento del Pozo 2A</w:t>
            </w:r>
          </w:p>
        </w:tc>
        <w:tc>
          <w:tcPr>
            <w:tcW w:w="0" w:type="auto"/>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n-US"/>
              </w:rPr>
            </w:pPr>
            <w:r w:rsidRPr="00693EB0">
              <w:rPr>
                <w:rFonts w:ascii="Vrinda" w:hAnsi="Vrinda" w:cs="Vrinda"/>
                <w:sz w:val="16"/>
                <w:szCs w:val="16"/>
                <w:lang w:val="es-MX" w:eastAsia="en-US"/>
              </w:rPr>
              <w:t>No se ha equipado éste pozo ya que el área donde esta perforado no es propiedad del SAPAS, por lo que estamos esperando que se solucione de manera legal la compra de dicho predio, ya que el caudal de éste pozo es de 10 lats/</w:t>
            </w:r>
            <w:proofErr w:type="spellStart"/>
            <w:r w:rsidRPr="00693EB0">
              <w:rPr>
                <w:rFonts w:ascii="Vrinda" w:hAnsi="Vrinda" w:cs="Vrinda"/>
                <w:sz w:val="16"/>
                <w:szCs w:val="16"/>
                <w:lang w:val="es-MX" w:eastAsia="en-US"/>
              </w:rPr>
              <w:t>seg</w:t>
            </w:r>
            <w:proofErr w:type="spellEnd"/>
            <w:r w:rsidRPr="00693EB0">
              <w:rPr>
                <w:rFonts w:ascii="Vrinda" w:hAnsi="Vrinda" w:cs="Vrinda"/>
                <w:sz w:val="16"/>
                <w:szCs w:val="16"/>
                <w:lang w:val="es-MX" w:eastAsia="en-US"/>
              </w:rPr>
              <w:t xml:space="preserve">, los cuáles son muy importantes para el abastecimiento de la Ciudad. </w:t>
            </w:r>
          </w:p>
        </w:tc>
      </w:tr>
      <w:tr w:rsidR="00AE787D" w:rsidRPr="00693EB0" w:rsidTr="00693EB0">
        <w:tc>
          <w:tcPr>
            <w:tcW w:w="1101"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Dirección de Operación</w:t>
            </w:r>
          </w:p>
        </w:tc>
        <w:tc>
          <w:tcPr>
            <w:tcW w:w="2265"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 xml:space="preserve">Equipamiento del Pozo 4 </w:t>
            </w:r>
          </w:p>
        </w:tc>
        <w:tc>
          <w:tcPr>
            <w:tcW w:w="0" w:type="auto"/>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n-US"/>
              </w:rPr>
            </w:pPr>
            <w:r w:rsidRPr="00693EB0">
              <w:rPr>
                <w:rFonts w:ascii="Vrinda" w:hAnsi="Vrinda" w:cs="Vrinda"/>
                <w:sz w:val="16"/>
                <w:szCs w:val="16"/>
                <w:lang w:val="es-MX" w:eastAsia="en-US"/>
              </w:rPr>
              <w:t xml:space="preserve">Este pozo en el año 2012 dejo de funcionar ya que fue hurtado por vándalos y no se ha equipado éste pozo ya que el área donde esta perforado no es propiedad del SAPAS, por lo que estamos esperando que se solucione de manera legal la compra de dicho predio, ya que el </w:t>
            </w:r>
            <w:r w:rsidRPr="00693EB0">
              <w:rPr>
                <w:rFonts w:ascii="Vrinda" w:hAnsi="Vrinda" w:cs="Vrinda"/>
                <w:sz w:val="16"/>
                <w:szCs w:val="16"/>
                <w:lang w:val="es-MX" w:eastAsia="en-US"/>
              </w:rPr>
              <w:lastRenderedPageBreak/>
              <w:t xml:space="preserve">caudal de éste pozo es de 15 </w:t>
            </w:r>
            <w:proofErr w:type="spellStart"/>
            <w:r w:rsidRPr="00693EB0">
              <w:rPr>
                <w:rFonts w:ascii="Vrinda" w:hAnsi="Vrinda" w:cs="Vrinda"/>
                <w:sz w:val="16"/>
                <w:szCs w:val="16"/>
                <w:lang w:val="es-MX" w:eastAsia="en-US"/>
              </w:rPr>
              <w:t>lts</w:t>
            </w:r>
            <w:proofErr w:type="spellEnd"/>
            <w:r w:rsidRPr="00693EB0">
              <w:rPr>
                <w:rFonts w:ascii="Vrinda" w:hAnsi="Vrinda" w:cs="Vrinda"/>
                <w:sz w:val="16"/>
                <w:szCs w:val="16"/>
                <w:lang w:val="es-MX" w:eastAsia="en-US"/>
              </w:rPr>
              <w:t>/</w:t>
            </w:r>
            <w:proofErr w:type="spellStart"/>
            <w:r w:rsidRPr="00693EB0">
              <w:rPr>
                <w:rFonts w:ascii="Vrinda" w:hAnsi="Vrinda" w:cs="Vrinda"/>
                <w:sz w:val="16"/>
                <w:szCs w:val="16"/>
                <w:lang w:val="es-MX" w:eastAsia="en-US"/>
              </w:rPr>
              <w:t>seg</w:t>
            </w:r>
            <w:proofErr w:type="spellEnd"/>
            <w:r w:rsidRPr="00693EB0">
              <w:rPr>
                <w:rFonts w:ascii="Vrinda" w:hAnsi="Vrinda" w:cs="Vrinda"/>
                <w:sz w:val="16"/>
                <w:szCs w:val="16"/>
                <w:lang w:val="es-MX" w:eastAsia="en-US"/>
              </w:rPr>
              <w:t>, los cuáles son muy importantes para el abastecimiento de la Ciudad.</w:t>
            </w:r>
          </w:p>
        </w:tc>
      </w:tr>
      <w:tr w:rsidR="00AE787D" w:rsidRPr="00693EB0" w:rsidTr="00693EB0">
        <w:tc>
          <w:tcPr>
            <w:tcW w:w="1101"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lastRenderedPageBreak/>
              <w:t>Dirección de Operación</w:t>
            </w:r>
          </w:p>
        </w:tc>
        <w:tc>
          <w:tcPr>
            <w:tcW w:w="2265"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Equipamiento del Pozo 5</w:t>
            </w:r>
          </w:p>
        </w:tc>
        <w:tc>
          <w:tcPr>
            <w:tcW w:w="0" w:type="auto"/>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n-US"/>
              </w:rPr>
            </w:pPr>
            <w:r w:rsidRPr="00693EB0">
              <w:rPr>
                <w:rFonts w:ascii="Vrinda" w:hAnsi="Vrinda" w:cs="Vrinda"/>
                <w:sz w:val="16"/>
                <w:szCs w:val="16"/>
                <w:lang w:val="es-MX" w:eastAsia="en-US"/>
              </w:rPr>
              <w:t xml:space="preserve">Este es un caso muy particular ya que el encargado del pozo no permitía que el agua llegara a la Ciudad, ya que la </w:t>
            </w:r>
            <w:proofErr w:type="spellStart"/>
            <w:r w:rsidRPr="00693EB0">
              <w:rPr>
                <w:rFonts w:ascii="Vrinda" w:hAnsi="Vrinda" w:cs="Vrinda"/>
                <w:sz w:val="16"/>
                <w:szCs w:val="16"/>
                <w:lang w:val="es-MX" w:eastAsia="en-US"/>
              </w:rPr>
              <w:t>tenia</w:t>
            </w:r>
            <w:proofErr w:type="spellEnd"/>
            <w:r w:rsidRPr="00693EB0">
              <w:rPr>
                <w:rFonts w:ascii="Vrinda" w:hAnsi="Vrinda" w:cs="Vrinda"/>
                <w:sz w:val="16"/>
                <w:szCs w:val="16"/>
                <w:lang w:val="es-MX" w:eastAsia="en-US"/>
              </w:rPr>
              <w:t xml:space="preserve"> comprometida con usuarios a quienes les vendió tomas de agua, así como vendía el agua en pipas, y rentaba una caseta como servicio para bañarse, por lo que se procedió a desmantelarlo ya que hasta la fecha no ha permitido el propietario la venta del área de dicho pozo, por lo que estamos esperando que se solucione de manera legal la compra de dicho predio, ya que el caudal de éste pozo es de 12 </w:t>
            </w:r>
            <w:proofErr w:type="spellStart"/>
            <w:r w:rsidRPr="00693EB0">
              <w:rPr>
                <w:rFonts w:ascii="Vrinda" w:hAnsi="Vrinda" w:cs="Vrinda"/>
                <w:sz w:val="16"/>
                <w:szCs w:val="16"/>
                <w:lang w:val="es-MX" w:eastAsia="en-US"/>
              </w:rPr>
              <w:t>lts</w:t>
            </w:r>
            <w:proofErr w:type="spellEnd"/>
            <w:r w:rsidRPr="00693EB0">
              <w:rPr>
                <w:rFonts w:ascii="Vrinda" w:hAnsi="Vrinda" w:cs="Vrinda"/>
                <w:sz w:val="16"/>
                <w:szCs w:val="16"/>
                <w:lang w:val="es-MX" w:eastAsia="en-US"/>
              </w:rPr>
              <w:t>/</w:t>
            </w:r>
            <w:proofErr w:type="spellStart"/>
            <w:r w:rsidRPr="00693EB0">
              <w:rPr>
                <w:rFonts w:ascii="Vrinda" w:hAnsi="Vrinda" w:cs="Vrinda"/>
                <w:sz w:val="16"/>
                <w:szCs w:val="16"/>
                <w:lang w:val="es-MX" w:eastAsia="en-US"/>
              </w:rPr>
              <w:t>seg</w:t>
            </w:r>
            <w:proofErr w:type="spellEnd"/>
            <w:r w:rsidRPr="00693EB0">
              <w:rPr>
                <w:rFonts w:ascii="Vrinda" w:hAnsi="Vrinda" w:cs="Vrinda"/>
                <w:sz w:val="16"/>
                <w:szCs w:val="16"/>
                <w:lang w:val="es-MX" w:eastAsia="en-US"/>
              </w:rPr>
              <w:t>, los cuáles son muy importantes para el abastecimiento de la Ciudad.</w:t>
            </w:r>
          </w:p>
        </w:tc>
      </w:tr>
      <w:tr w:rsidR="00AE787D" w:rsidRPr="00693EB0" w:rsidTr="00693EB0">
        <w:tc>
          <w:tcPr>
            <w:tcW w:w="1101"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Dirección de Operación</w:t>
            </w:r>
          </w:p>
        </w:tc>
        <w:tc>
          <w:tcPr>
            <w:tcW w:w="2265"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Equipamiento del Pozo 8</w:t>
            </w:r>
          </w:p>
        </w:tc>
        <w:tc>
          <w:tcPr>
            <w:tcW w:w="0" w:type="auto"/>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n-US"/>
              </w:rPr>
            </w:pPr>
            <w:r w:rsidRPr="00693EB0">
              <w:rPr>
                <w:rFonts w:ascii="Vrinda" w:hAnsi="Vrinda" w:cs="Vrinda"/>
                <w:sz w:val="16"/>
                <w:szCs w:val="16"/>
                <w:lang w:val="es-MX" w:eastAsia="en-US"/>
              </w:rPr>
              <w:t xml:space="preserve">No se ha equipado éste pozo ya que el área donde esta perforado no es propiedad del SAPAS, por lo que estamos esperando que se solucione de manera legal la compra de dicho predio, ya que el caudal de éste pozo es de 7 </w:t>
            </w:r>
            <w:proofErr w:type="spellStart"/>
            <w:r w:rsidRPr="00693EB0">
              <w:rPr>
                <w:rFonts w:ascii="Vrinda" w:hAnsi="Vrinda" w:cs="Vrinda"/>
                <w:sz w:val="16"/>
                <w:szCs w:val="16"/>
                <w:lang w:val="es-MX" w:eastAsia="en-US"/>
              </w:rPr>
              <w:t>lts</w:t>
            </w:r>
            <w:proofErr w:type="spellEnd"/>
            <w:r w:rsidRPr="00693EB0">
              <w:rPr>
                <w:rFonts w:ascii="Vrinda" w:hAnsi="Vrinda" w:cs="Vrinda"/>
                <w:sz w:val="16"/>
                <w:szCs w:val="16"/>
                <w:lang w:val="es-MX" w:eastAsia="en-US"/>
              </w:rPr>
              <w:t>/</w:t>
            </w:r>
            <w:proofErr w:type="spellStart"/>
            <w:r w:rsidRPr="00693EB0">
              <w:rPr>
                <w:rFonts w:ascii="Vrinda" w:hAnsi="Vrinda" w:cs="Vrinda"/>
                <w:sz w:val="16"/>
                <w:szCs w:val="16"/>
                <w:lang w:val="es-MX" w:eastAsia="en-US"/>
              </w:rPr>
              <w:t>seg</w:t>
            </w:r>
            <w:proofErr w:type="spellEnd"/>
            <w:r w:rsidRPr="00693EB0">
              <w:rPr>
                <w:rFonts w:ascii="Vrinda" w:hAnsi="Vrinda" w:cs="Vrinda"/>
                <w:sz w:val="16"/>
                <w:szCs w:val="16"/>
                <w:lang w:val="es-MX" w:eastAsia="en-US"/>
              </w:rPr>
              <w:t>, los cuáles son muy importantes para el abastecimiento de la Ciudad.</w:t>
            </w:r>
          </w:p>
        </w:tc>
      </w:tr>
      <w:tr w:rsidR="00AE787D" w:rsidRPr="00693EB0" w:rsidTr="00693EB0">
        <w:tc>
          <w:tcPr>
            <w:tcW w:w="1101"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Dirección de Operación</w:t>
            </w:r>
          </w:p>
        </w:tc>
        <w:tc>
          <w:tcPr>
            <w:tcW w:w="2265" w:type="dxa"/>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n-US"/>
              </w:rPr>
            </w:pPr>
            <w:r w:rsidRPr="00693EB0">
              <w:rPr>
                <w:rFonts w:ascii="Vrinda" w:hAnsi="Vrinda" w:cs="Vrinda"/>
                <w:sz w:val="16"/>
                <w:szCs w:val="16"/>
                <w:lang w:val="es-MX" w:eastAsia="en-US"/>
              </w:rPr>
              <w:t xml:space="preserve">Verificación de equipo </w:t>
            </w:r>
            <w:proofErr w:type="spellStart"/>
            <w:r w:rsidRPr="00693EB0">
              <w:rPr>
                <w:rFonts w:ascii="Vrinda" w:hAnsi="Vrinda" w:cs="Vrinda"/>
                <w:sz w:val="16"/>
                <w:szCs w:val="16"/>
                <w:lang w:val="es-MX" w:eastAsia="en-US"/>
              </w:rPr>
              <w:t>aquatech</w:t>
            </w:r>
            <w:proofErr w:type="spellEnd"/>
            <w:r w:rsidRPr="00693EB0">
              <w:rPr>
                <w:rFonts w:ascii="Vrinda" w:hAnsi="Vrinda" w:cs="Vrinda"/>
                <w:sz w:val="16"/>
                <w:szCs w:val="16"/>
                <w:lang w:val="es-MX" w:eastAsia="en-US"/>
              </w:rPr>
              <w:t xml:space="preserve"> T15</w:t>
            </w:r>
          </w:p>
        </w:tc>
        <w:tc>
          <w:tcPr>
            <w:tcW w:w="0" w:type="auto"/>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n-US"/>
              </w:rPr>
            </w:pPr>
            <w:r w:rsidRPr="00693EB0">
              <w:rPr>
                <w:rFonts w:ascii="Vrinda" w:hAnsi="Vrinda" w:cs="Vrinda"/>
                <w:sz w:val="16"/>
                <w:szCs w:val="16"/>
                <w:lang w:val="es-MX" w:eastAsia="en-US"/>
              </w:rPr>
              <w:t xml:space="preserve">Este equipo </w:t>
            </w:r>
            <w:proofErr w:type="spellStart"/>
            <w:r w:rsidRPr="00693EB0">
              <w:rPr>
                <w:rFonts w:ascii="Vrinda" w:hAnsi="Vrinda" w:cs="Vrinda"/>
                <w:sz w:val="16"/>
                <w:szCs w:val="16"/>
                <w:lang w:val="es-MX" w:eastAsia="en-US"/>
              </w:rPr>
              <w:t>aquatech</w:t>
            </w:r>
            <w:proofErr w:type="spellEnd"/>
            <w:r w:rsidRPr="00693EB0">
              <w:rPr>
                <w:rFonts w:ascii="Vrinda" w:hAnsi="Vrinda" w:cs="Vrinda"/>
                <w:sz w:val="16"/>
                <w:szCs w:val="16"/>
                <w:lang w:val="es-MX" w:eastAsia="en-US"/>
              </w:rPr>
              <w:t xml:space="preserve"> denominado T15, se rehabilito (reconstruyó), ya que siendo propiedad del SAPAS, la Presidencia Municipal lo tuvo en comodato algunos años, por lo que dejaron de operarlo por falta de mantenimiento al grado de tenerlo como chatarra. </w:t>
            </w:r>
          </w:p>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n-US"/>
              </w:rPr>
            </w:pPr>
            <w:r w:rsidRPr="00693EB0">
              <w:rPr>
                <w:rFonts w:ascii="Vrinda" w:hAnsi="Vrinda" w:cs="Vrinda"/>
                <w:sz w:val="16"/>
                <w:szCs w:val="16"/>
                <w:lang w:val="es-MX" w:eastAsia="en-US"/>
              </w:rPr>
              <w:t xml:space="preserve">Actualmente lo estamos operando desde la segunda semana de marzo del año en curso y estamos revisando que trabaje de manera adecuada, por lo que está pendiente cambiar una manguera hidráulica y se pidió cambiar un soporte de la flecha, pero de manera general está operando de manera satisfactoria.  </w:t>
            </w:r>
          </w:p>
        </w:tc>
      </w:tr>
      <w:tr w:rsidR="00AE787D" w:rsidRPr="00693EB0" w:rsidTr="00693EB0">
        <w:tc>
          <w:tcPr>
            <w:tcW w:w="1101" w:type="dxa"/>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n-US"/>
              </w:rPr>
            </w:pPr>
            <w:r w:rsidRPr="00693EB0">
              <w:rPr>
                <w:rFonts w:ascii="Vrinda" w:hAnsi="Vrinda" w:cs="Vrinda"/>
                <w:sz w:val="16"/>
                <w:szCs w:val="16"/>
                <w:lang w:val="es-MX" w:eastAsia="en-US"/>
              </w:rPr>
              <w:t>Dirección de Operación</w:t>
            </w:r>
          </w:p>
        </w:tc>
        <w:tc>
          <w:tcPr>
            <w:tcW w:w="2265" w:type="dxa"/>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n-US"/>
              </w:rPr>
            </w:pPr>
            <w:r w:rsidRPr="00693EB0">
              <w:rPr>
                <w:rFonts w:ascii="Vrinda" w:hAnsi="Vrinda" w:cs="Vrinda"/>
                <w:sz w:val="16"/>
                <w:szCs w:val="16"/>
                <w:lang w:val="es-MX" w:eastAsia="en-US"/>
              </w:rPr>
              <w:t>Respuesta a las observaciones de la Dirección General de Protección contra Riesgos Sanitarios de los pozos No.9, 24 y 27</w:t>
            </w:r>
          </w:p>
        </w:tc>
        <w:tc>
          <w:tcPr>
            <w:tcW w:w="0" w:type="auto"/>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n-US"/>
              </w:rPr>
            </w:pPr>
            <w:r w:rsidRPr="00693EB0">
              <w:rPr>
                <w:rFonts w:ascii="Vrinda" w:hAnsi="Vrinda" w:cs="Vrinda"/>
                <w:sz w:val="16"/>
                <w:szCs w:val="16"/>
                <w:lang w:val="es-MX" w:eastAsia="en-US"/>
              </w:rPr>
              <w:t>Están en proceso las acciones a desarrollar para corregir las observaciones realizadas y al concluir, se enviará un oficio a la Dirección General del SAPAS donde se indiquen las observaciones corregidas.</w:t>
            </w:r>
          </w:p>
        </w:tc>
      </w:tr>
    </w:tbl>
    <w:p w:rsidR="00AE787D" w:rsidRPr="00693EB0" w:rsidRDefault="00AE787D" w:rsidP="00AE787D">
      <w:pPr>
        <w:widowControl/>
        <w:pBdr>
          <w:bottom w:val="none" w:sz="0" w:space="0" w:color="auto"/>
        </w:pBdr>
        <w:tabs>
          <w:tab w:val="clear" w:pos="8838"/>
        </w:tabs>
        <w:suppressAutoHyphens w:val="0"/>
        <w:spacing w:after="200" w:line="276" w:lineRule="auto"/>
        <w:jc w:val="left"/>
        <w:rPr>
          <w:rFonts w:ascii="Vrinda" w:eastAsia="Calibri" w:hAnsi="Vrinda" w:cs="Vrinda"/>
          <w:sz w:val="16"/>
          <w:szCs w:val="16"/>
          <w:lang w:val="es-MX" w:eastAsia="en-US"/>
        </w:rPr>
      </w:pPr>
    </w:p>
    <w:p w:rsidR="00AE787D" w:rsidRPr="00693EB0" w:rsidRDefault="00AE787D" w:rsidP="00AE787D">
      <w:pPr>
        <w:widowControl/>
        <w:pBdr>
          <w:bottom w:val="none" w:sz="0" w:space="0" w:color="auto"/>
        </w:pBdr>
        <w:tabs>
          <w:tab w:val="clear" w:pos="8838"/>
        </w:tabs>
        <w:suppressAutoHyphens w:val="0"/>
        <w:spacing w:after="200" w:line="276" w:lineRule="auto"/>
        <w:jc w:val="left"/>
        <w:rPr>
          <w:rFonts w:ascii="Vrinda" w:eastAsia="Calibri" w:hAnsi="Vrinda" w:cs="Vrinda"/>
          <w:b/>
          <w:sz w:val="16"/>
          <w:szCs w:val="16"/>
          <w:lang w:val="es-MX" w:eastAsia="en-US"/>
        </w:rPr>
      </w:pPr>
      <w:r w:rsidRPr="00693EB0">
        <w:rPr>
          <w:rFonts w:ascii="Vrinda" w:eastAsia="Calibri" w:hAnsi="Vrinda" w:cs="Vrinda"/>
          <w:b/>
          <w:sz w:val="16"/>
          <w:szCs w:val="16"/>
          <w:lang w:val="es-MX" w:eastAsia="en-US"/>
        </w:rPr>
        <w:t>DIRECCIÓN DE ADMINISTRACIÓN</w:t>
      </w:r>
    </w:p>
    <w:tbl>
      <w:tblPr>
        <w:tblW w:w="5089" w:type="pct"/>
        <w:shd w:val="clear" w:color="auto" w:fill="FFFFFF"/>
        <w:tblCellMar>
          <w:left w:w="70" w:type="dxa"/>
          <w:right w:w="70" w:type="dxa"/>
        </w:tblCellMar>
        <w:tblLook w:val="04A0" w:firstRow="1" w:lastRow="0" w:firstColumn="1" w:lastColumn="0" w:noHBand="0" w:noVBand="1"/>
      </w:tblPr>
      <w:tblGrid>
        <w:gridCol w:w="1458"/>
        <w:gridCol w:w="1460"/>
        <w:gridCol w:w="1469"/>
        <w:gridCol w:w="1580"/>
        <w:gridCol w:w="1272"/>
        <w:gridCol w:w="1696"/>
      </w:tblGrid>
      <w:tr w:rsidR="00AE787D" w:rsidRPr="00693EB0" w:rsidTr="00AE787D">
        <w:trPr>
          <w:trHeight w:val="420"/>
          <w:tblHeader/>
        </w:trPr>
        <w:tc>
          <w:tcPr>
            <w:tcW w:w="816" w:type="pct"/>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
                <w:bCs/>
                <w:sz w:val="16"/>
                <w:szCs w:val="16"/>
                <w:lang w:val="es-MX" w:eastAsia="es-MX"/>
              </w:rPr>
            </w:pPr>
            <w:r w:rsidRPr="00693EB0">
              <w:rPr>
                <w:rFonts w:ascii="Vrinda" w:hAnsi="Vrinda" w:cs="Vrinda"/>
                <w:b/>
                <w:bCs/>
                <w:sz w:val="16"/>
                <w:szCs w:val="16"/>
                <w:lang w:val="es-MX" w:eastAsia="es-MX"/>
              </w:rPr>
              <w:t>Dirección</w:t>
            </w:r>
          </w:p>
        </w:tc>
        <w:tc>
          <w:tcPr>
            <w:tcW w:w="817" w:type="pct"/>
            <w:tcBorders>
              <w:top w:val="single" w:sz="4" w:space="0" w:color="auto"/>
              <w:left w:val="nil"/>
              <w:bottom w:val="single" w:sz="4" w:space="0" w:color="auto"/>
              <w:right w:val="single" w:sz="4" w:space="0" w:color="auto"/>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ASUNTO</w:t>
            </w:r>
          </w:p>
        </w:tc>
        <w:tc>
          <w:tcPr>
            <w:tcW w:w="822" w:type="pct"/>
            <w:tcBorders>
              <w:top w:val="single" w:sz="4" w:space="0" w:color="auto"/>
              <w:left w:val="nil"/>
              <w:bottom w:val="single" w:sz="4" w:space="0" w:color="auto"/>
              <w:right w:val="single" w:sz="4" w:space="0" w:color="auto"/>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ANTECEDENTE</w:t>
            </w:r>
          </w:p>
        </w:tc>
        <w:tc>
          <w:tcPr>
            <w:tcW w:w="884" w:type="pct"/>
            <w:tcBorders>
              <w:top w:val="single" w:sz="4" w:space="0" w:color="auto"/>
              <w:left w:val="nil"/>
              <w:bottom w:val="single" w:sz="4" w:space="0" w:color="auto"/>
              <w:right w:val="single" w:sz="4" w:space="0" w:color="auto"/>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VENCIMIENTO</w:t>
            </w:r>
          </w:p>
        </w:tc>
        <w:tc>
          <w:tcPr>
            <w:tcW w:w="712" w:type="pct"/>
            <w:tcBorders>
              <w:top w:val="single" w:sz="4" w:space="0" w:color="auto"/>
              <w:left w:val="nil"/>
              <w:bottom w:val="single" w:sz="4" w:space="0" w:color="auto"/>
              <w:right w:val="single" w:sz="4" w:space="0" w:color="auto"/>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ESTATUS</w:t>
            </w:r>
          </w:p>
        </w:tc>
        <w:tc>
          <w:tcPr>
            <w:tcW w:w="949" w:type="pct"/>
            <w:tcBorders>
              <w:top w:val="single" w:sz="4" w:space="0" w:color="auto"/>
              <w:left w:val="nil"/>
              <w:bottom w:val="single" w:sz="4" w:space="0" w:color="auto"/>
              <w:right w:val="single" w:sz="4" w:space="0" w:color="auto"/>
            </w:tcBorders>
            <w:shd w:val="clear" w:color="auto" w:fill="FFFFFF"/>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 xml:space="preserve">CONSECUENCIAS </w:t>
            </w:r>
          </w:p>
        </w:tc>
      </w:tr>
      <w:tr w:rsidR="00AE787D" w:rsidRPr="00693EB0" w:rsidTr="00AE787D">
        <w:trPr>
          <w:trHeight w:val="2130"/>
        </w:trPr>
        <w:tc>
          <w:tcPr>
            <w:tcW w:w="816" w:type="pct"/>
            <w:tcBorders>
              <w:top w:val="nil"/>
              <w:left w:val="single" w:sz="4" w:space="0" w:color="auto"/>
              <w:bottom w:val="single" w:sz="4" w:space="0" w:color="auto"/>
              <w:right w:val="single" w:sz="4" w:space="0" w:color="auto"/>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Administración</w:t>
            </w:r>
          </w:p>
        </w:tc>
        <w:tc>
          <w:tcPr>
            <w:tcW w:w="817" w:type="pct"/>
            <w:tcBorders>
              <w:top w:val="nil"/>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Seguimiento </w:t>
            </w:r>
            <w:proofErr w:type="gramStart"/>
            <w:r w:rsidRPr="00693EB0">
              <w:rPr>
                <w:rFonts w:ascii="Vrinda" w:hAnsi="Vrinda" w:cs="Vrinda"/>
                <w:color w:val="000000"/>
                <w:sz w:val="16"/>
                <w:szCs w:val="16"/>
                <w:lang w:val="es-MX" w:eastAsia="es-MX"/>
              </w:rPr>
              <w:t>al  juicio</w:t>
            </w:r>
            <w:proofErr w:type="gramEnd"/>
            <w:r w:rsidRPr="00693EB0">
              <w:rPr>
                <w:rFonts w:ascii="Vrinda" w:hAnsi="Vrinda" w:cs="Vrinda"/>
                <w:color w:val="000000"/>
                <w:sz w:val="16"/>
                <w:szCs w:val="16"/>
                <w:lang w:val="es-MX" w:eastAsia="es-MX"/>
              </w:rPr>
              <w:t xml:space="preserve"> de nulidad  contra  el  IMSS (Instituto Mexicano del Seguro Social),  por la determinación de créditos fiscales incorrectamente.</w:t>
            </w:r>
          </w:p>
        </w:tc>
        <w:tc>
          <w:tcPr>
            <w:tcW w:w="822" w:type="pct"/>
            <w:tcBorders>
              <w:top w:val="nil"/>
              <w:left w:val="nil"/>
              <w:bottom w:val="single" w:sz="4" w:space="0" w:color="auto"/>
              <w:right w:val="single" w:sz="4" w:space="0" w:color="auto"/>
            </w:tcBorders>
            <w:shd w:val="clear" w:color="auto" w:fill="FFFFFF"/>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A principios de año 2015 se tuvo visita domiciliaria del IMSS con la finalidad de que el SAPAS de reclasificara de la clase III a la clase V de acuerdo al catálogo de actividades para la clasificación de las empresas en el seguro de riesgo de trabajo. En el mes de diciembre se nos notificaron los créditos fiscales derivados de la supuesta clasificación errónea con la que se paga este seguro.</w:t>
            </w:r>
          </w:p>
        </w:tc>
        <w:tc>
          <w:tcPr>
            <w:tcW w:w="884" w:type="pct"/>
            <w:tcBorders>
              <w:top w:val="nil"/>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Aproximadamente un año a partir de la presentación de la demanda.</w:t>
            </w:r>
          </w:p>
        </w:tc>
        <w:tc>
          <w:tcPr>
            <w:tcW w:w="712" w:type="pct"/>
            <w:tcBorders>
              <w:top w:val="nil"/>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presentó demanda de nulidad ante el Tribunal Federal de Justicia Fiscal y Administrativa de la ciudad de Celaya, Gto., la cual quedo admitida con fecha 25 de febrero y con número de expediente 847/16-10-01-4-OT</w:t>
            </w:r>
          </w:p>
        </w:tc>
        <w:tc>
          <w:tcPr>
            <w:tcW w:w="949" w:type="pct"/>
            <w:tcBorders>
              <w:top w:val="nil"/>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El pago de $ 1</w:t>
            </w:r>
            <w:proofErr w:type="gramStart"/>
            <w:r w:rsidRPr="00693EB0">
              <w:rPr>
                <w:rFonts w:ascii="Vrinda" w:hAnsi="Vrinda" w:cs="Vrinda"/>
                <w:color w:val="000000"/>
                <w:sz w:val="16"/>
                <w:szCs w:val="16"/>
                <w:lang w:val="es-MX" w:eastAsia="es-MX"/>
              </w:rPr>
              <w:t>,312,044.19</w:t>
            </w:r>
            <w:proofErr w:type="gramEnd"/>
            <w:r w:rsidRPr="00693EB0">
              <w:rPr>
                <w:rFonts w:ascii="Vrinda" w:hAnsi="Vrinda" w:cs="Vrinda"/>
                <w:color w:val="000000"/>
                <w:sz w:val="16"/>
                <w:szCs w:val="16"/>
                <w:lang w:val="es-MX" w:eastAsia="es-MX"/>
              </w:rPr>
              <w:t xml:space="preserve"> más multas.</w:t>
            </w:r>
          </w:p>
        </w:tc>
      </w:tr>
      <w:tr w:rsidR="00AE787D" w:rsidRPr="00693EB0" w:rsidTr="00AE787D">
        <w:trPr>
          <w:trHeight w:val="300"/>
        </w:trPr>
        <w:tc>
          <w:tcPr>
            <w:tcW w:w="816" w:type="pct"/>
            <w:tcBorders>
              <w:top w:val="nil"/>
              <w:left w:val="nil"/>
              <w:bottom w:val="nil"/>
              <w:right w:val="nil"/>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17"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2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84"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71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949"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r>
      <w:tr w:rsidR="00AE787D" w:rsidRPr="00693EB0" w:rsidTr="00AE787D">
        <w:trPr>
          <w:trHeight w:val="1275"/>
        </w:trPr>
        <w:tc>
          <w:tcPr>
            <w:tcW w:w="816" w:type="pct"/>
            <w:tcBorders>
              <w:top w:val="nil"/>
              <w:left w:val="single" w:sz="4" w:space="0" w:color="auto"/>
              <w:bottom w:val="single" w:sz="4" w:space="0" w:color="auto"/>
              <w:right w:val="single" w:sz="4" w:space="0" w:color="auto"/>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Administración</w:t>
            </w:r>
          </w:p>
        </w:tc>
        <w:tc>
          <w:tcPr>
            <w:tcW w:w="817"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Envío de cuenta pública del primer trimestre 2016 a la Auditoria Superior del Estado de Guanajuato.</w:t>
            </w:r>
          </w:p>
        </w:tc>
        <w:tc>
          <w:tcPr>
            <w:tcW w:w="822" w:type="pct"/>
            <w:tcBorders>
              <w:top w:val="single" w:sz="4" w:space="0" w:color="auto"/>
              <w:left w:val="nil"/>
              <w:bottom w:val="single" w:sz="4" w:space="0" w:color="auto"/>
              <w:right w:val="single" w:sz="4" w:space="0" w:color="auto"/>
            </w:tcBorders>
            <w:shd w:val="clear" w:color="auto" w:fill="FFFFFF"/>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Al inicio de la Administración 2012-2015 se tenía un rezago en el envío de la cuenta pública, lo cual fue regularizado y a partir del mes de </w:t>
            </w:r>
            <w:proofErr w:type="spellStart"/>
            <w:r w:rsidRPr="00693EB0">
              <w:rPr>
                <w:rFonts w:ascii="Vrinda" w:hAnsi="Vrinda" w:cs="Vrinda"/>
                <w:color w:val="000000"/>
                <w:sz w:val="16"/>
                <w:szCs w:val="16"/>
                <w:lang w:val="es-MX" w:eastAsia="es-MX"/>
              </w:rPr>
              <w:t>de</w:t>
            </w:r>
            <w:proofErr w:type="spellEnd"/>
            <w:r w:rsidRPr="00693EB0">
              <w:rPr>
                <w:rFonts w:ascii="Vrinda" w:hAnsi="Vrinda" w:cs="Vrinda"/>
                <w:color w:val="000000"/>
                <w:sz w:val="16"/>
                <w:szCs w:val="16"/>
                <w:lang w:val="es-MX" w:eastAsia="es-MX"/>
              </w:rPr>
              <w:t xml:space="preserve"> octubre del 2012 la cuenta pública se entrega en tiempo y forma.</w:t>
            </w:r>
          </w:p>
        </w:tc>
        <w:tc>
          <w:tcPr>
            <w:tcW w:w="884"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30 de abril del 2016</w:t>
            </w:r>
          </w:p>
        </w:tc>
        <w:tc>
          <w:tcPr>
            <w:tcW w:w="712"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 proceso de cierre contable el mes de marzo</w:t>
            </w:r>
          </w:p>
        </w:tc>
        <w:tc>
          <w:tcPr>
            <w:tcW w:w="949"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Responsabilidad Administrativa.</w:t>
            </w:r>
          </w:p>
        </w:tc>
      </w:tr>
      <w:tr w:rsidR="00AE787D" w:rsidRPr="00693EB0" w:rsidTr="00AE787D">
        <w:trPr>
          <w:trHeight w:val="300"/>
        </w:trPr>
        <w:tc>
          <w:tcPr>
            <w:tcW w:w="816" w:type="pct"/>
            <w:tcBorders>
              <w:top w:val="nil"/>
              <w:left w:val="nil"/>
              <w:bottom w:val="nil"/>
              <w:right w:val="nil"/>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p>
        </w:tc>
        <w:tc>
          <w:tcPr>
            <w:tcW w:w="817"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2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84"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71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949" w:type="pct"/>
            <w:tcBorders>
              <w:top w:val="nil"/>
              <w:left w:val="single" w:sz="4" w:space="0" w:color="auto"/>
              <w:bottom w:val="single" w:sz="4" w:space="0" w:color="auto"/>
              <w:right w:val="single" w:sz="4" w:space="0" w:color="auto"/>
            </w:tcBorders>
            <w:shd w:val="clear" w:color="auto" w:fill="FFFFFF"/>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1020"/>
        </w:trPr>
        <w:tc>
          <w:tcPr>
            <w:tcW w:w="816" w:type="pct"/>
            <w:tcBorders>
              <w:top w:val="nil"/>
              <w:left w:val="single" w:sz="4" w:space="0" w:color="auto"/>
              <w:bottom w:val="single" w:sz="4" w:space="0" w:color="auto"/>
              <w:right w:val="single" w:sz="4" w:space="0" w:color="auto"/>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lastRenderedPageBreak/>
              <w:t>Administración</w:t>
            </w:r>
          </w:p>
        </w:tc>
        <w:tc>
          <w:tcPr>
            <w:tcW w:w="817"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Difusión de la información financiera del primer trimestre 2016 en página web.</w:t>
            </w:r>
          </w:p>
        </w:tc>
        <w:tc>
          <w:tcPr>
            <w:tcW w:w="822" w:type="pct"/>
            <w:tcBorders>
              <w:top w:val="single" w:sz="4" w:space="0" w:color="auto"/>
              <w:left w:val="nil"/>
              <w:bottom w:val="single" w:sz="4" w:space="0" w:color="auto"/>
              <w:right w:val="single" w:sz="4" w:space="0" w:color="auto"/>
            </w:tcBorders>
            <w:shd w:val="clear" w:color="auto" w:fill="FFFFFF"/>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La Ley general de Contabilidad Gubernamental en su artículo 56 obliga a los entes públicos a difundir la información financiera a través de las páginas web.</w:t>
            </w:r>
          </w:p>
        </w:tc>
        <w:tc>
          <w:tcPr>
            <w:tcW w:w="884"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30 de abril del 2016</w:t>
            </w:r>
          </w:p>
        </w:tc>
        <w:tc>
          <w:tcPr>
            <w:tcW w:w="712"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 proceso de cierre contable el mes de marzo</w:t>
            </w:r>
          </w:p>
        </w:tc>
        <w:tc>
          <w:tcPr>
            <w:tcW w:w="949" w:type="pct"/>
            <w:tcBorders>
              <w:top w:val="nil"/>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Responsabilidad administrativa.</w:t>
            </w:r>
          </w:p>
        </w:tc>
      </w:tr>
      <w:tr w:rsidR="00AE787D" w:rsidRPr="00693EB0" w:rsidTr="00693EB0">
        <w:trPr>
          <w:trHeight w:val="136"/>
        </w:trPr>
        <w:tc>
          <w:tcPr>
            <w:tcW w:w="816" w:type="pct"/>
            <w:tcBorders>
              <w:top w:val="nil"/>
              <w:left w:val="nil"/>
              <w:bottom w:val="nil"/>
              <w:right w:val="nil"/>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17"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2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84"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71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949"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r>
      <w:tr w:rsidR="00AE787D" w:rsidRPr="00693EB0" w:rsidTr="00AE787D">
        <w:trPr>
          <w:trHeight w:val="2040"/>
        </w:trPr>
        <w:tc>
          <w:tcPr>
            <w:tcW w:w="816" w:type="pct"/>
            <w:tcBorders>
              <w:top w:val="nil"/>
              <w:left w:val="single" w:sz="4" w:space="0" w:color="auto"/>
              <w:bottom w:val="single" w:sz="4" w:space="0" w:color="auto"/>
              <w:right w:val="single" w:sz="4" w:space="0" w:color="auto"/>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Administración</w:t>
            </w:r>
          </w:p>
        </w:tc>
        <w:tc>
          <w:tcPr>
            <w:tcW w:w="817"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Puesta en marcha el área de oficialía de partes.</w:t>
            </w:r>
          </w:p>
        </w:tc>
        <w:tc>
          <w:tcPr>
            <w:tcW w:w="822" w:type="pct"/>
            <w:tcBorders>
              <w:top w:val="single" w:sz="4" w:space="0" w:color="auto"/>
              <w:left w:val="nil"/>
              <w:bottom w:val="single" w:sz="4" w:space="0" w:color="auto"/>
              <w:right w:val="single" w:sz="4" w:space="0" w:color="auto"/>
            </w:tcBorders>
            <w:shd w:val="clear" w:color="auto" w:fill="FFFFFF"/>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Hasta el día de hoy la correspondencia externa es entregada a cada área responsable, sin que se tenga un control de la documentación recibida ni entregada. Es por ello que se desarrolló el </w:t>
            </w:r>
            <w:proofErr w:type="spellStart"/>
            <w:r w:rsidRPr="00693EB0">
              <w:rPr>
                <w:rFonts w:ascii="Vrinda" w:hAnsi="Vrinda" w:cs="Vrinda"/>
                <w:color w:val="000000"/>
                <w:sz w:val="16"/>
                <w:szCs w:val="16"/>
                <w:lang w:val="es-MX" w:eastAsia="es-MX"/>
              </w:rPr>
              <w:t>modulo</w:t>
            </w:r>
            <w:proofErr w:type="spellEnd"/>
            <w:r w:rsidRPr="00693EB0">
              <w:rPr>
                <w:rFonts w:ascii="Vrinda" w:hAnsi="Vrinda" w:cs="Vrinda"/>
                <w:color w:val="000000"/>
                <w:sz w:val="16"/>
                <w:szCs w:val="16"/>
                <w:lang w:val="es-MX" w:eastAsia="es-MX"/>
              </w:rPr>
              <w:t xml:space="preserve"> de gestión de trámites en el software administrativo, quedando pendiente sólo la capacitación del personal y la definición de la persona encargada del área.</w:t>
            </w:r>
          </w:p>
        </w:tc>
        <w:tc>
          <w:tcPr>
            <w:tcW w:w="884"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8 de abril como fecha máxima para arrancar con este control de correspondencia.</w:t>
            </w:r>
          </w:p>
        </w:tc>
        <w:tc>
          <w:tcPr>
            <w:tcW w:w="712"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 proceso de pruebas.</w:t>
            </w:r>
          </w:p>
        </w:tc>
        <w:tc>
          <w:tcPr>
            <w:tcW w:w="949"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Descontrol de correspondencia.</w:t>
            </w:r>
          </w:p>
        </w:tc>
      </w:tr>
      <w:tr w:rsidR="00AE787D" w:rsidRPr="00693EB0" w:rsidTr="00693EB0">
        <w:trPr>
          <w:trHeight w:val="102"/>
        </w:trPr>
        <w:tc>
          <w:tcPr>
            <w:tcW w:w="816" w:type="pct"/>
            <w:tcBorders>
              <w:top w:val="nil"/>
              <w:left w:val="nil"/>
              <w:bottom w:val="nil"/>
              <w:right w:val="nil"/>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p>
        </w:tc>
        <w:tc>
          <w:tcPr>
            <w:tcW w:w="817"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2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84"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71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949"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r>
      <w:tr w:rsidR="00AE787D" w:rsidRPr="00693EB0" w:rsidTr="00AE787D">
        <w:trPr>
          <w:trHeight w:val="3060"/>
        </w:trPr>
        <w:tc>
          <w:tcPr>
            <w:tcW w:w="816" w:type="pct"/>
            <w:tcBorders>
              <w:top w:val="nil"/>
              <w:left w:val="single" w:sz="4" w:space="0" w:color="auto"/>
              <w:bottom w:val="single" w:sz="4" w:space="0" w:color="auto"/>
              <w:right w:val="single" w:sz="4" w:space="0" w:color="auto"/>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Administración</w:t>
            </w:r>
          </w:p>
        </w:tc>
        <w:tc>
          <w:tcPr>
            <w:tcW w:w="817"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Seguimiento </w:t>
            </w:r>
            <w:proofErr w:type="gramStart"/>
            <w:r w:rsidRPr="00693EB0">
              <w:rPr>
                <w:rFonts w:ascii="Vrinda" w:hAnsi="Vrinda" w:cs="Vrinda"/>
                <w:color w:val="000000"/>
                <w:sz w:val="16"/>
                <w:szCs w:val="16"/>
                <w:lang w:val="es-MX" w:eastAsia="es-MX"/>
              </w:rPr>
              <w:t>a  devolución</w:t>
            </w:r>
            <w:proofErr w:type="gramEnd"/>
            <w:r w:rsidRPr="00693EB0">
              <w:rPr>
                <w:rFonts w:ascii="Vrinda" w:hAnsi="Vrinda" w:cs="Vrinda"/>
                <w:color w:val="000000"/>
                <w:sz w:val="16"/>
                <w:szCs w:val="16"/>
                <w:lang w:val="es-MX" w:eastAsia="es-MX"/>
              </w:rPr>
              <w:t xml:space="preserve"> del saldo a favor del  IVA(Impuesto al valor Agregado).</w:t>
            </w:r>
          </w:p>
        </w:tc>
        <w:tc>
          <w:tcPr>
            <w:tcW w:w="822" w:type="pct"/>
            <w:tcBorders>
              <w:top w:val="single" w:sz="4" w:space="0" w:color="auto"/>
              <w:left w:val="nil"/>
              <w:bottom w:val="single" w:sz="4" w:space="0" w:color="auto"/>
              <w:right w:val="single" w:sz="4" w:space="0" w:color="auto"/>
            </w:tcBorders>
            <w:shd w:val="clear" w:color="auto" w:fill="FFFFFF"/>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 al año 2012 se gestionó la devolución del IVA del ejercicio 2008 ante el SAT, Dichas devoluciones  fueron autorizadas, sin embargo erróneamente por descolonización entre la CONAGUA y EL SAT se realizó compensación contra un crédito fiscal determinado por CONAGUA y que debería estar suspendido por la adhesión que se tuvo al programa PROSSANEAR. Se hicieron las gestiones tal y como se acordó con el SAT para su recuperación, sin embargo fueron rechazadas con el argumento de que ya se había emitido resolución sobre esa solicitud.</w:t>
            </w:r>
          </w:p>
        </w:tc>
        <w:tc>
          <w:tcPr>
            <w:tcW w:w="884"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Aproximadamente 15 de abril</w:t>
            </w:r>
          </w:p>
        </w:tc>
        <w:tc>
          <w:tcPr>
            <w:tcW w:w="712"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presentó solicitud de devolución</w:t>
            </w:r>
          </w:p>
        </w:tc>
        <w:tc>
          <w:tcPr>
            <w:tcW w:w="949"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No disponer de  1,164,075.20</w:t>
            </w:r>
          </w:p>
        </w:tc>
      </w:tr>
      <w:tr w:rsidR="00AE787D" w:rsidRPr="00693EB0" w:rsidTr="00AE787D">
        <w:trPr>
          <w:trHeight w:val="300"/>
        </w:trPr>
        <w:tc>
          <w:tcPr>
            <w:tcW w:w="816" w:type="pct"/>
            <w:tcBorders>
              <w:top w:val="nil"/>
              <w:left w:val="nil"/>
              <w:bottom w:val="nil"/>
              <w:right w:val="nil"/>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17"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2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84"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71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949"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r>
      <w:tr w:rsidR="00AE787D" w:rsidRPr="00693EB0" w:rsidTr="00AE787D">
        <w:trPr>
          <w:trHeight w:val="2040"/>
        </w:trPr>
        <w:tc>
          <w:tcPr>
            <w:tcW w:w="816" w:type="pct"/>
            <w:tcBorders>
              <w:top w:val="nil"/>
              <w:left w:val="single" w:sz="4" w:space="0" w:color="auto"/>
              <w:bottom w:val="single" w:sz="4" w:space="0" w:color="auto"/>
              <w:right w:val="single" w:sz="4" w:space="0" w:color="auto"/>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lastRenderedPageBreak/>
              <w:t>Administración</w:t>
            </w:r>
          </w:p>
        </w:tc>
        <w:tc>
          <w:tcPr>
            <w:tcW w:w="817"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Venta de chatarra </w:t>
            </w:r>
          </w:p>
        </w:tc>
        <w:tc>
          <w:tcPr>
            <w:tcW w:w="822" w:type="pct"/>
            <w:tcBorders>
              <w:top w:val="single" w:sz="4" w:space="0" w:color="auto"/>
              <w:left w:val="nil"/>
              <w:bottom w:val="single" w:sz="4" w:space="0" w:color="auto"/>
              <w:right w:val="single" w:sz="4" w:space="0" w:color="auto"/>
            </w:tcBorders>
            <w:shd w:val="clear" w:color="auto" w:fill="FFFFFF"/>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Durante las rehabilitaciones de las redes de agua potable se ha recuperado material el cual ya es inservible. También se ha renovado el </w:t>
            </w:r>
            <w:proofErr w:type="gramStart"/>
            <w:r w:rsidRPr="00693EB0">
              <w:rPr>
                <w:rFonts w:ascii="Vrinda" w:hAnsi="Vrinda" w:cs="Vrinda"/>
                <w:color w:val="000000"/>
                <w:sz w:val="16"/>
                <w:szCs w:val="16"/>
                <w:lang w:val="es-MX" w:eastAsia="es-MX"/>
              </w:rPr>
              <w:t>mobiliario  dañado</w:t>
            </w:r>
            <w:proofErr w:type="gramEnd"/>
            <w:r w:rsidRPr="00693EB0">
              <w:rPr>
                <w:rFonts w:ascii="Vrinda" w:hAnsi="Vrinda" w:cs="Vrinda"/>
                <w:color w:val="000000"/>
                <w:sz w:val="16"/>
                <w:szCs w:val="16"/>
                <w:lang w:val="es-MX" w:eastAsia="es-MX"/>
              </w:rPr>
              <w:t xml:space="preserve"> quedando disponibles  para  baja. Estos materiales y mobiliario se presentaron a la comisión de Ecología del H. Ayuntamiento para gestionar su baja, sin embargo no ha prosperado esta petición.</w:t>
            </w:r>
          </w:p>
        </w:tc>
        <w:tc>
          <w:tcPr>
            <w:tcW w:w="884"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30 de abril del 2016</w:t>
            </w:r>
          </w:p>
        </w:tc>
        <w:tc>
          <w:tcPr>
            <w:tcW w:w="712"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tiene integrada la relación del material para dar de baja y vender como chatarra, quedando pendiente la autorización del H. Ayuntamiento.</w:t>
            </w:r>
          </w:p>
        </w:tc>
        <w:tc>
          <w:tcPr>
            <w:tcW w:w="949"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Mala imagen de las instalaciones del Almacén.</w:t>
            </w:r>
          </w:p>
        </w:tc>
      </w:tr>
      <w:tr w:rsidR="00AE787D" w:rsidRPr="00693EB0" w:rsidTr="00693EB0">
        <w:trPr>
          <w:trHeight w:val="116"/>
        </w:trPr>
        <w:tc>
          <w:tcPr>
            <w:tcW w:w="816" w:type="pct"/>
            <w:tcBorders>
              <w:top w:val="nil"/>
              <w:left w:val="nil"/>
              <w:bottom w:val="nil"/>
              <w:right w:val="nil"/>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p>
        </w:tc>
        <w:tc>
          <w:tcPr>
            <w:tcW w:w="817"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2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84"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71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949"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r>
      <w:tr w:rsidR="00AE787D" w:rsidRPr="00693EB0" w:rsidTr="00AE787D">
        <w:trPr>
          <w:trHeight w:val="2805"/>
        </w:trPr>
        <w:tc>
          <w:tcPr>
            <w:tcW w:w="816" w:type="pct"/>
            <w:tcBorders>
              <w:top w:val="nil"/>
              <w:left w:val="single" w:sz="4" w:space="0" w:color="auto"/>
              <w:bottom w:val="single" w:sz="4" w:space="0" w:color="auto"/>
              <w:right w:val="single" w:sz="4" w:space="0" w:color="auto"/>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Administración</w:t>
            </w:r>
          </w:p>
        </w:tc>
        <w:tc>
          <w:tcPr>
            <w:tcW w:w="817"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Finiquito del contrato de arredramiento de vehículos.</w:t>
            </w:r>
          </w:p>
        </w:tc>
        <w:tc>
          <w:tcPr>
            <w:tcW w:w="822" w:type="pct"/>
            <w:tcBorders>
              <w:top w:val="single" w:sz="4" w:space="0" w:color="auto"/>
              <w:left w:val="nil"/>
              <w:bottom w:val="single" w:sz="4" w:space="0" w:color="auto"/>
              <w:right w:val="single" w:sz="4" w:space="0" w:color="auto"/>
            </w:tcBorders>
            <w:shd w:val="clear" w:color="auto" w:fill="FFFFFF"/>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En el mes de mayo del año 2013 por necesidades de operación y falta de recursos financieros de acordó incrementar la flotilla vehicular (Cuatro camionetas y un vehículo) a través de arrendamiento, dicho arrendamiento se contrató por un periodo de 3 años, con la idea de adquirir los </w:t>
            </w:r>
            <w:proofErr w:type="gramStart"/>
            <w:r w:rsidRPr="00693EB0">
              <w:rPr>
                <w:rFonts w:ascii="Vrinda" w:hAnsi="Vrinda" w:cs="Vrinda"/>
                <w:color w:val="000000"/>
                <w:sz w:val="16"/>
                <w:szCs w:val="16"/>
                <w:lang w:val="es-MX" w:eastAsia="es-MX"/>
              </w:rPr>
              <w:t>vehículos  al</w:t>
            </w:r>
            <w:proofErr w:type="gramEnd"/>
            <w:r w:rsidRPr="00693EB0">
              <w:rPr>
                <w:rFonts w:ascii="Vrinda" w:hAnsi="Vrinda" w:cs="Vrinda"/>
                <w:color w:val="000000"/>
                <w:sz w:val="16"/>
                <w:szCs w:val="16"/>
                <w:lang w:val="es-MX" w:eastAsia="es-MX"/>
              </w:rPr>
              <w:t xml:space="preserve"> término  del contrato. En este asunto incluye el seguimiento al robo de una camioneta arrendada que se encuentra resguardada a la dirección de operación y mantenimiento.</w:t>
            </w:r>
          </w:p>
        </w:tc>
        <w:tc>
          <w:tcPr>
            <w:tcW w:w="884"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30 de Junio del 2016</w:t>
            </w:r>
          </w:p>
        </w:tc>
        <w:tc>
          <w:tcPr>
            <w:tcW w:w="712"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contrato vigente </w:t>
            </w:r>
          </w:p>
        </w:tc>
        <w:tc>
          <w:tcPr>
            <w:tcW w:w="949"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Perder la posibilidad de </w:t>
            </w:r>
            <w:proofErr w:type="gramStart"/>
            <w:r w:rsidRPr="00693EB0">
              <w:rPr>
                <w:rFonts w:ascii="Vrinda" w:hAnsi="Vrinda" w:cs="Vrinda"/>
                <w:color w:val="000000"/>
                <w:sz w:val="16"/>
                <w:szCs w:val="16"/>
                <w:lang w:val="es-MX" w:eastAsia="es-MX"/>
              </w:rPr>
              <w:t>adquirir  unidades</w:t>
            </w:r>
            <w:proofErr w:type="gramEnd"/>
            <w:r w:rsidRPr="00693EB0">
              <w:rPr>
                <w:rFonts w:ascii="Vrinda" w:hAnsi="Vrinda" w:cs="Vrinda"/>
                <w:color w:val="000000"/>
                <w:sz w:val="16"/>
                <w:szCs w:val="16"/>
                <w:lang w:val="es-MX" w:eastAsia="es-MX"/>
              </w:rPr>
              <w:t xml:space="preserve"> a un costo menor al del mercado y en muy buenas condiciones.</w:t>
            </w:r>
          </w:p>
        </w:tc>
      </w:tr>
      <w:tr w:rsidR="00AE787D" w:rsidRPr="00693EB0" w:rsidTr="00693EB0">
        <w:trPr>
          <w:trHeight w:val="150"/>
        </w:trPr>
        <w:tc>
          <w:tcPr>
            <w:tcW w:w="816" w:type="pct"/>
            <w:tcBorders>
              <w:top w:val="nil"/>
              <w:left w:val="nil"/>
              <w:bottom w:val="nil"/>
              <w:right w:val="nil"/>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17" w:type="pct"/>
            <w:tcBorders>
              <w:top w:val="nil"/>
              <w:left w:val="nil"/>
              <w:bottom w:val="nil"/>
              <w:right w:val="nil"/>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2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84"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71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949"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r>
      <w:tr w:rsidR="00AE787D" w:rsidRPr="00693EB0" w:rsidTr="00AE787D">
        <w:trPr>
          <w:trHeight w:val="2550"/>
        </w:trPr>
        <w:tc>
          <w:tcPr>
            <w:tcW w:w="816" w:type="pct"/>
            <w:tcBorders>
              <w:top w:val="nil"/>
              <w:left w:val="single" w:sz="4" w:space="0" w:color="auto"/>
              <w:bottom w:val="single" w:sz="4" w:space="0" w:color="auto"/>
              <w:right w:val="single" w:sz="4" w:space="0" w:color="auto"/>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Administración</w:t>
            </w:r>
          </w:p>
        </w:tc>
        <w:tc>
          <w:tcPr>
            <w:tcW w:w="817"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Seguimiento a la adquisición de camión equipado para la dirección comercial</w:t>
            </w:r>
          </w:p>
        </w:tc>
        <w:tc>
          <w:tcPr>
            <w:tcW w:w="822" w:type="pct"/>
            <w:tcBorders>
              <w:top w:val="single" w:sz="4" w:space="0" w:color="auto"/>
              <w:left w:val="nil"/>
              <w:bottom w:val="single" w:sz="4" w:space="0" w:color="auto"/>
              <w:right w:val="single" w:sz="4" w:space="0" w:color="auto"/>
            </w:tcBorders>
            <w:shd w:val="clear" w:color="auto" w:fill="FFFFFF"/>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Al inicio de la administración se contaba con una flotilla vehicular de 20 unidades considerando las pipas y camionetas bastante desgastadas, durante la gestión del Consejo Directivo se adquirieron 6 unidades equipadas para trabajos en campo, de estas unidades la Dirección Comercial cuenta con dos camionetas equipadas para el área de cartera vencida y se requiere otra unidad para el área de tomas nuevas con la finalidad de disminuir los tiempos de instalación de tomas.</w:t>
            </w:r>
          </w:p>
        </w:tc>
        <w:tc>
          <w:tcPr>
            <w:tcW w:w="884"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Aproximadamente 30 de abril</w:t>
            </w:r>
          </w:p>
        </w:tc>
        <w:tc>
          <w:tcPr>
            <w:tcW w:w="712"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Se </w:t>
            </w:r>
            <w:proofErr w:type="spellStart"/>
            <w:r w:rsidRPr="00693EB0">
              <w:rPr>
                <w:rFonts w:ascii="Vrinda" w:hAnsi="Vrinda" w:cs="Vrinda"/>
                <w:color w:val="000000"/>
                <w:sz w:val="16"/>
                <w:szCs w:val="16"/>
                <w:lang w:val="es-MX" w:eastAsia="es-MX"/>
              </w:rPr>
              <w:t>pago</w:t>
            </w:r>
            <w:proofErr w:type="spellEnd"/>
            <w:r w:rsidRPr="00693EB0">
              <w:rPr>
                <w:rFonts w:ascii="Vrinda" w:hAnsi="Vrinda" w:cs="Vrinda"/>
                <w:color w:val="000000"/>
                <w:sz w:val="16"/>
                <w:szCs w:val="16"/>
                <w:lang w:val="es-MX" w:eastAsia="es-MX"/>
              </w:rPr>
              <w:t xml:space="preserve"> el </w:t>
            </w:r>
            <w:proofErr w:type="gramStart"/>
            <w:r w:rsidRPr="00693EB0">
              <w:rPr>
                <w:rFonts w:ascii="Vrinda" w:hAnsi="Vrinda" w:cs="Vrinda"/>
                <w:color w:val="000000"/>
                <w:sz w:val="16"/>
                <w:szCs w:val="16"/>
                <w:lang w:val="es-MX" w:eastAsia="es-MX"/>
              </w:rPr>
              <w:t>anticipo  y</w:t>
            </w:r>
            <w:proofErr w:type="gramEnd"/>
            <w:r w:rsidRPr="00693EB0">
              <w:rPr>
                <w:rFonts w:ascii="Vrinda" w:hAnsi="Vrinda" w:cs="Vrinda"/>
                <w:color w:val="000000"/>
                <w:sz w:val="16"/>
                <w:szCs w:val="16"/>
                <w:lang w:val="es-MX" w:eastAsia="es-MX"/>
              </w:rPr>
              <w:t xml:space="preserve"> está en proceso de equipamiento.</w:t>
            </w:r>
          </w:p>
        </w:tc>
        <w:tc>
          <w:tcPr>
            <w:tcW w:w="949"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Atención desfasada en la instalación de tomas.</w:t>
            </w:r>
          </w:p>
        </w:tc>
      </w:tr>
      <w:tr w:rsidR="00AE787D" w:rsidRPr="00693EB0" w:rsidTr="00693EB0">
        <w:trPr>
          <w:trHeight w:val="53"/>
        </w:trPr>
        <w:tc>
          <w:tcPr>
            <w:tcW w:w="816" w:type="pct"/>
            <w:tcBorders>
              <w:top w:val="nil"/>
              <w:left w:val="nil"/>
              <w:bottom w:val="nil"/>
              <w:right w:val="nil"/>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17"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2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884"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712"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949" w:type="pct"/>
            <w:tcBorders>
              <w:top w:val="nil"/>
              <w:left w:val="nil"/>
              <w:bottom w:val="nil"/>
              <w:right w:val="nil"/>
            </w:tcBorders>
            <w:shd w:val="clear" w:color="auto" w:fill="FFFFFF"/>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r>
      <w:tr w:rsidR="00AE787D" w:rsidRPr="00693EB0" w:rsidTr="00AE787D">
        <w:trPr>
          <w:trHeight w:val="2295"/>
        </w:trPr>
        <w:tc>
          <w:tcPr>
            <w:tcW w:w="816" w:type="pct"/>
            <w:tcBorders>
              <w:top w:val="nil"/>
              <w:left w:val="single" w:sz="4" w:space="0" w:color="auto"/>
              <w:bottom w:val="single" w:sz="4" w:space="0" w:color="auto"/>
              <w:right w:val="single" w:sz="4" w:space="0" w:color="auto"/>
            </w:tcBorders>
            <w:shd w:val="clear" w:color="auto" w:fill="FFFFFF"/>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Administración</w:t>
            </w:r>
          </w:p>
        </w:tc>
        <w:tc>
          <w:tcPr>
            <w:tcW w:w="817"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Seguimiento al programa de áreas comerciales con el Banco Nacional de Obras y Servicios.</w:t>
            </w:r>
          </w:p>
        </w:tc>
        <w:tc>
          <w:tcPr>
            <w:tcW w:w="822" w:type="pct"/>
            <w:tcBorders>
              <w:top w:val="single" w:sz="4" w:space="0" w:color="auto"/>
              <w:left w:val="nil"/>
              <w:bottom w:val="single" w:sz="4" w:space="0" w:color="auto"/>
              <w:right w:val="single" w:sz="4" w:space="0" w:color="auto"/>
            </w:tcBorders>
            <w:shd w:val="clear" w:color="auto" w:fill="FFFFFF"/>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El Consejo Directivo acordó la Adhesión al programa de modernización de áreas comerciales de organismos operadores, donde se beneficia al SAPAS con el reintegro del 40% de las acciones ejecutadas, según diagnóstico emitido por el IMTA, en caso de no ejecutar las acciones derivadas del </w:t>
            </w:r>
            <w:proofErr w:type="spellStart"/>
            <w:r w:rsidRPr="00693EB0">
              <w:rPr>
                <w:rFonts w:ascii="Vrinda" w:hAnsi="Vrinda" w:cs="Vrinda"/>
                <w:color w:val="000000"/>
                <w:sz w:val="16"/>
                <w:szCs w:val="16"/>
                <w:lang w:val="es-MX" w:eastAsia="es-MX"/>
              </w:rPr>
              <w:t>diagnostico</w:t>
            </w:r>
            <w:proofErr w:type="spellEnd"/>
            <w:r w:rsidRPr="00693EB0">
              <w:rPr>
                <w:rFonts w:ascii="Vrinda" w:hAnsi="Vrinda" w:cs="Vrinda"/>
                <w:color w:val="000000"/>
                <w:sz w:val="16"/>
                <w:szCs w:val="16"/>
                <w:lang w:val="es-MX" w:eastAsia="es-MX"/>
              </w:rPr>
              <w:t xml:space="preserve"> se tendrá que absorber el costo de este. En este momento está en proceso el diagnóstico.</w:t>
            </w:r>
          </w:p>
        </w:tc>
        <w:tc>
          <w:tcPr>
            <w:tcW w:w="884"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12 </w:t>
            </w:r>
            <w:proofErr w:type="gramStart"/>
            <w:r w:rsidRPr="00693EB0">
              <w:rPr>
                <w:rFonts w:ascii="Vrinda" w:hAnsi="Vrinda" w:cs="Vrinda"/>
                <w:color w:val="000000"/>
                <w:sz w:val="16"/>
                <w:szCs w:val="16"/>
                <w:lang w:val="es-MX" w:eastAsia="es-MX"/>
              </w:rPr>
              <w:t>meses  a</w:t>
            </w:r>
            <w:proofErr w:type="gramEnd"/>
            <w:r w:rsidRPr="00693EB0">
              <w:rPr>
                <w:rFonts w:ascii="Vrinda" w:hAnsi="Vrinda" w:cs="Vrinda"/>
                <w:color w:val="000000"/>
                <w:sz w:val="16"/>
                <w:szCs w:val="16"/>
                <w:lang w:val="es-MX" w:eastAsia="es-MX"/>
              </w:rPr>
              <w:t xml:space="preserve"> partir de la entrega del diagnóstico.</w:t>
            </w:r>
          </w:p>
        </w:tc>
        <w:tc>
          <w:tcPr>
            <w:tcW w:w="712"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realizaron las actividades de campo por parte del IMTA quedando pendiente el diagnóstico para su ejecución.</w:t>
            </w:r>
          </w:p>
        </w:tc>
        <w:tc>
          <w:tcPr>
            <w:tcW w:w="949" w:type="pct"/>
            <w:tcBorders>
              <w:top w:val="single" w:sz="4" w:space="0" w:color="auto"/>
              <w:left w:val="nil"/>
              <w:bottom w:val="single" w:sz="4" w:space="0" w:color="auto"/>
              <w:right w:val="single" w:sz="4" w:space="0" w:color="auto"/>
            </w:tcBorders>
            <w:shd w:val="clear" w:color="auto" w:fill="FFFFFF"/>
            <w:vAlign w:val="center"/>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El pago del diagnóstico aproximado  de $ 250,000.00</w:t>
            </w:r>
          </w:p>
        </w:tc>
      </w:tr>
    </w:tbl>
    <w:p w:rsidR="00AE787D" w:rsidRPr="00693EB0" w:rsidRDefault="00AE787D" w:rsidP="00AE787D">
      <w:pPr>
        <w:widowControl/>
        <w:pBdr>
          <w:bottom w:val="none" w:sz="0" w:space="0" w:color="auto"/>
        </w:pBdr>
        <w:tabs>
          <w:tab w:val="clear" w:pos="8838"/>
        </w:tabs>
        <w:suppressAutoHyphens w:val="0"/>
        <w:spacing w:after="200" w:line="276" w:lineRule="auto"/>
        <w:jc w:val="left"/>
        <w:rPr>
          <w:rFonts w:ascii="Vrinda" w:eastAsia="Calibri" w:hAnsi="Vrinda" w:cs="Vrinda"/>
          <w:b/>
          <w:sz w:val="16"/>
          <w:szCs w:val="16"/>
          <w:lang w:val="es-MX" w:eastAsia="en-US"/>
        </w:rPr>
      </w:pPr>
      <w:r w:rsidRPr="00693EB0">
        <w:rPr>
          <w:rFonts w:ascii="Vrinda" w:eastAsia="Calibri" w:hAnsi="Vrinda" w:cs="Vrinda"/>
          <w:b/>
          <w:sz w:val="16"/>
          <w:szCs w:val="16"/>
          <w:lang w:val="es-MX" w:eastAsia="en-US"/>
        </w:rPr>
        <w:t>DIRECCIÓN DE COMERCIALIZACIÓN</w:t>
      </w:r>
    </w:p>
    <w:tbl>
      <w:tblPr>
        <w:tblW w:w="5000" w:type="pct"/>
        <w:tblCellMar>
          <w:left w:w="70" w:type="dxa"/>
          <w:right w:w="70" w:type="dxa"/>
        </w:tblCellMar>
        <w:tblLook w:val="04A0" w:firstRow="1" w:lastRow="0" w:firstColumn="1" w:lastColumn="0" w:noHBand="0" w:noVBand="1"/>
      </w:tblPr>
      <w:tblGrid>
        <w:gridCol w:w="789"/>
        <w:gridCol w:w="3298"/>
        <w:gridCol w:w="2248"/>
        <w:gridCol w:w="2444"/>
      </w:tblGrid>
      <w:tr w:rsidR="00AE787D" w:rsidRPr="00693EB0" w:rsidTr="00AE787D">
        <w:trPr>
          <w:trHeight w:val="300"/>
          <w:tblHeader/>
        </w:trPr>
        <w:tc>
          <w:tcPr>
            <w:tcW w:w="37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1905"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Asunto</w:t>
            </w:r>
          </w:p>
        </w:tc>
        <w:tc>
          <w:tcPr>
            <w:tcW w:w="130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Antecedente</w:t>
            </w:r>
          </w:p>
        </w:tc>
        <w:tc>
          <w:tcPr>
            <w:tcW w:w="141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Pendiente</w:t>
            </w:r>
          </w:p>
        </w:tc>
      </w:tr>
      <w:tr w:rsidR="00AE787D" w:rsidRPr="00693EB0" w:rsidTr="00AE787D">
        <w:trPr>
          <w:trHeight w:val="1275"/>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Comercial</w:t>
            </w:r>
          </w:p>
        </w:tc>
        <w:tc>
          <w:tcPr>
            <w:tcW w:w="190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Proyecto BANOBRAS/IMTA diagnóstico, proyecto ejecutivo y acciones (expediente en dirección comercial)</w:t>
            </w:r>
          </w:p>
        </w:tc>
        <w:tc>
          <w:tcPr>
            <w:tcW w:w="130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Ya contamos con el Diagnóstico y Proyecto Ejecutivo realizado por el IMTA y fue turnado a </w:t>
            </w:r>
            <w:proofErr w:type="spellStart"/>
            <w:r w:rsidRPr="00693EB0">
              <w:rPr>
                <w:rFonts w:ascii="Vrinda" w:hAnsi="Vrinda" w:cs="Vrinda"/>
                <w:color w:val="000000"/>
                <w:sz w:val="16"/>
                <w:szCs w:val="16"/>
                <w:lang w:val="es-MX" w:eastAsia="es-MX"/>
              </w:rPr>
              <w:t>Banobras</w:t>
            </w:r>
            <w:proofErr w:type="spellEnd"/>
            <w:r w:rsidRPr="00693EB0">
              <w:rPr>
                <w:rFonts w:ascii="Vrinda" w:hAnsi="Vrinda" w:cs="Vrinda"/>
                <w:color w:val="000000"/>
                <w:sz w:val="16"/>
                <w:szCs w:val="16"/>
                <w:lang w:val="es-MX" w:eastAsia="es-MX"/>
              </w:rPr>
              <w:t xml:space="preserve"> para su validación</w:t>
            </w:r>
          </w:p>
        </w:tc>
        <w:tc>
          <w:tcPr>
            <w:tcW w:w="141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Hacer el programa para la ejecución de las acciones y realizarlas en los próximos cuatro meses. Ya se cuenta con disponibilidad </w:t>
            </w:r>
            <w:proofErr w:type="gramStart"/>
            <w:r w:rsidRPr="00693EB0">
              <w:rPr>
                <w:rFonts w:ascii="Vrinda" w:hAnsi="Vrinda" w:cs="Vrinda"/>
                <w:color w:val="000000"/>
                <w:sz w:val="16"/>
                <w:szCs w:val="16"/>
                <w:lang w:val="es-MX" w:eastAsia="es-MX"/>
              </w:rPr>
              <w:t>financiera  y</w:t>
            </w:r>
            <w:proofErr w:type="gramEnd"/>
            <w:r w:rsidRPr="00693EB0">
              <w:rPr>
                <w:rFonts w:ascii="Vrinda" w:hAnsi="Vrinda" w:cs="Vrinda"/>
                <w:color w:val="000000"/>
                <w:sz w:val="16"/>
                <w:szCs w:val="16"/>
                <w:lang w:val="es-MX" w:eastAsia="es-MX"/>
              </w:rPr>
              <w:t xml:space="preserve"> la aprobación del Consejo Directivo para la ejecución del programa de acciones.</w:t>
            </w:r>
          </w:p>
        </w:tc>
      </w:tr>
      <w:tr w:rsidR="00AE787D" w:rsidRPr="00693EB0" w:rsidTr="00693EB0">
        <w:trPr>
          <w:trHeight w:val="53"/>
        </w:trPr>
        <w:tc>
          <w:tcPr>
            <w:tcW w:w="37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90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1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1380"/>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Comercial</w:t>
            </w:r>
          </w:p>
        </w:tc>
        <w:tc>
          <w:tcPr>
            <w:tcW w:w="190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Proyecto de sustitución de 800 micromedidores que ya cumplieron su vida útil en la colonia López Mateos, Buenavista y zona centro. </w:t>
            </w:r>
          </w:p>
        </w:tc>
        <w:tc>
          <w:tcPr>
            <w:tcW w:w="130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Los medidores ya fueron adquiridos con recursos </w:t>
            </w:r>
            <w:proofErr w:type="gramStart"/>
            <w:r w:rsidRPr="00693EB0">
              <w:rPr>
                <w:rFonts w:ascii="Vrinda" w:hAnsi="Vrinda" w:cs="Vrinda"/>
                <w:color w:val="000000"/>
                <w:sz w:val="16"/>
                <w:szCs w:val="16"/>
                <w:lang w:val="es-MX" w:eastAsia="es-MX"/>
              </w:rPr>
              <w:t>propios  y</w:t>
            </w:r>
            <w:proofErr w:type="gramEnd"/>
            <w:r w:rsidRPr="00693EB0">
              <w:rPr>
                <w:rFonts w:ascii="Vrinda" w:hAnsi="Vrinda" w:cs="Vrinda"/>
                <w:color w:val="000000"/>
                <w:sz w:val="16"/>
                <w:szCs w:val="16"/>
                <w:lang w:val="es-MX" w:eastAsia="es-MX"/>
              </w:rPr>
              <w:t xml:space="preserve"> se encuentran en el almacén de SAPAS, este proyecto se </w:t>
            </w:r>
            <w:proofErr w:type="spellStart"/>
            <w:r w:rsidRPr="00693EB0">
              <w:rPr>
                <w:rFonts w:ascii="Vrinda" w:hAnsi="Vrinda" w:cs="Vrinda"/>
                <w:color w:val="000000"/>
                <w:sz w:val="16"/>
                <w:szCs w:val="16"/>
                <w:lang w:val="es-MX" w:eastAsia="es-MX"/>
              </w:rPr>
              <w:t>inicio</w:t>
            </w:r>
            <w:proofErr w:type="spellEnd"/>
            <w:r w:rsidRPr="00693EB0">
              <w:rPr>
                <w:rFonts w:ascii="Vrinda" w:hAnsi="Vrinda" w:cs="Vrinda"/>
                <w:color w:val="000000"/>
                <w:sz w:val="16"/>
                <w:szCs w:val="16"/>
                <w:lang w:val="es-MX" w:eastAsia="es-MX"/>
              </w:rPr>
              <w:t xml:space="preserve"> a principios de Febrero 2016 y el expediente se encuentra en la Dirección Comercial.</w:t>
            </w:r>
          </w:p>
        </w:tc>
        <w:tc>
          <w:tcPr>
            <w:tcW w:w="141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El área de atención a usuarios está dando seguimiento a las órdenes de trabajo para la instalación y su registro en el padrón de usuarios.</w:t>
            </w:r>
          </w:p>
        </w:tc>
      </w:tr>
      <w:tr w:rsidR="00AE787D" w:rsidRPr="00693EB0" w:rsidTr="00AE787D">
        <w:trPr>
          <w:trHeight w:val="300"/>
        </w:trPr>
        <w:tc>
          <w:tcPr>
            <w:tcW w:w="37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90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1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1410"/>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Comercial</w:t>
            </w:r>
          </w:p>
        </w:tc>
        <w:tc>
          <w:tcPr>
            <w:tcW w:w="190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Proyecto de instalación de 208 medidores a usuarios con cuotas fijas de tarifas comercial y mixta.</w:t>
            </w:r>
          </w:p>
        </w:tc>
        <w:tc>
          <w:tcPr>
            <w:tcW w:w="130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 el almacén se tiene un total de 1,500 micromedidores, de los cuales 800 son para cumplir con el punto anterior, 208 para esta acción y el resto para la instalación de nuevas contrataciones que se realicen en este año.</w:t>
            </w:r>
          </w:p>
        </w:tc>
        <w:tc>
          <w:tcPr>
            <w:tcW w:w="141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El área de padrón de usuarios está dando seguimiento a las órdenes de trabajo para la instalación y su registro en el sistema comercial, actividad coordinada con el Depto. de facturación.</w:t>
            </w:r>
          </w:p>
        </w:tc>
      </w:tr>
      <w:tr w:rsidR="00AE787D" w:rsidRPr="00693EB0" w:rsidTr="00AE787D">
        <w:trPr>
          <w:trHeight w:val="300"/>
        </w:trPr>
        <w:tc>
          <w:tcPr>
            <w:tcW w:w="37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90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1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1275"/>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Comercial</w:t>
            </w:r>
          </w:p>
        </w:tc>
        <w:tc>
          <w:tcPr>
            <w:tcW w:w="190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Adeudo de Presidencia Municipal de los edificios públicos y de agua entregada en pipas.</w:t>
            </w:r>
          </w:p>
        </w:tc>
        <w:tc>
          <w:tcPr>
            <w:tcW w:w="130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Se envió oficio con listado de adeudos a la facturación de </w:t>
            </w:r>
            <w:proofErr w:type="gramStart"/>
            <w:r w:rsidRPr="00693EB0">
              <w:rPr>
                <w:rFonts w:ascii="Vrinda" w:hAnsi="Vrinda" w:cs="Vrinda"/>
                <w:color w:val="000000"/>
                <w:sz w:val="16"/>
                <w:szCs w:val="16"/>
                <w:lang w:val="es-MX" w:eastAsia="es-MX"/>
              </w:rPr>
              <w:t>Diciembre</w:t>
            </w:r>
            <w:proofErr w:type="gramEnd"/>
            <w:r w:rsidRPr="00693EB0">
              <w:rPr>
                <w:rFonts w:ascii="Vrinda" w:hAnsi="Vrinda" w:cs="Vrinda"/>
                <w:color w:val="000000"/>
                <w:sz w:val="16"/>
                <w:szCs w:val="16"/>
                <w:lang w:val="es-MX" w:eastAsia="es-MX"/>
              </w:rPr>
              <w:t xml:space="preserve"> 2015, se envió propuesta de pago para que se cubriera el adeudo en parcialidades y convenio de pago para su revisión. </w:t>
            </w:r>
          </w:p>
        </w:tc>
        <w:tc>
          <w:tcPr>
            <w:tcW w:w="141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Enviar oficio de cobro por los meses de enero, febrero y marzo del 2016.</w:t>
            </w:r>
          </w:p>
        </w:tc>
      </w:tr>
      <w:tr w:rsidR="00AE787D" w:rsidRPr="00693EB0" w:rsidTr="00AE787D">
        <w:trPr>
          <w:trHeight w:val="300"/>
        </w:trPr>
        <w:tc>
          <w:tcPr>
            <w:tcW w:w="37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90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1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1275"/>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Comercial</w:t>
            </w:r>
          </w:p>
        </w:tc>
        <w:tc>
          <w:tcPr>
            <w:tcW w:w="190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Depuración de Cartera Vencida a la facturación de febrero del 2016.</w:t>
            </w:r>
          </w:p>
        </w:tc>
        <w:tc>
          <w:tcPr>
            <w:tcW w:w="130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En </w:t>
            </w:r>
            <w:proofErr w:type="gramStart"/>
            <w:r w:rsidRPr="00693EB0">
              <w:rPr>
                <w:rFonts w:ascii="Vrinda" w:hAnsi="Vrinda" w:cs="Vrinda"/>
                <w:color w:val="000000"/>
                <w:sz w:val="16"/>
                <w:szCs w:val="16"/>
                <w:lang w:val="es-MX" w:eastAsia="es-MX"/>
              </w:rPr>
              <w:t>Febrero</w:t>
            </w:r>
            <w:proofErr w:type="gramEnd"/>
            <w:r w:rsidRPr="00693EB0">
              <w:rPr>
                <w:rFonts w:ascii="Vrinda" w:hAnsi="Vrinda" w:cs="Vrinda"/>
                <w:color w:val="000000"/>
                <w:sz w:val="16"/>
                <w:szCs w:val="16"/>
                <w:lang w:val="es-MX" w:eastAsia="es-MX"/>
              </w:rPr>
              <w:t xml:space="preserve"> 2016 se </w:t>
            </w:r>
            <w:proofErr w:type="spellStart"/>
            <w:r w:rsidRPr="00693EB0">
              <w:rPr>
                <w:rFonts w:ascii="Vrinda" w:hAnsi="Vrinda" w:cs="Vrinda"/>
                <w:color w:val="000000"/>
                <w:sz w:val="16"/>
                <w:szCs w:val="16"/>
                <w:lang w:val="es-MX" w:eastAsia="es-MX"/>
              </w:rPr>
              <w:t>concluyo</w:t>
            </w:r>
            <w:proofErr w:type="spellEnd"/>
            <w:r w:rsidRPr="00693EB0">
              <w:rPr>
                <w:rFonts w:ascii="Vrinda" w:hAnsi="Vrinda" w:cs="Vrinda"/>
                <w:color w:val="000000"/>
                <w:sz w:val="16"/>
                <w:szCs w:val="16"/>
                <w:lang w:val="es-MX" w:eastAsia="es-MX"/>
              </w:rPr>
              <w:t xml:space="preserve"> la inspección en campo de las cuentas con adeudos para determinar si son incobrables o si se pueden ejercer acciones de cobro. </w:t>
            </w:r>
          </w:p>
        </w:tc>
        <w:tc>
          <w:tcPr>
            <w:tcW w:w="141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cuenta con 1 expediente de la cartera vencida y con 3 expedientes de las cuentas detectadas como probables incobrables para su análisis y presentación al consejo directivo para su aprobación de la depuración.</w:t>
            </w:r>
          </w:p>
        </w:tc>
      </w:tr>
      <w:tr w:rsidR="00AE787D" w:rsidRPr="00693EB0" w:rsidTr="00AE787D">
        <w:trPr>
          <w:trHeight w:val="300"/>
        </w:trPr>
        <w:tc>
          <w:tcPr>
            <w:tcW w:w="37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c>
          <w:tcPr>
            <w:tcW w:w="190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c>
          <w:tcPr>
            <w:tcW w:w="130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c>
          <w:tcPr>
            <w:tcW w:w="141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r>
      <w:tr w:rsidR="00AE787D" w:rsidRPr="00693EB0" w:rsidTr="00AE787D">
        <w:trPr>
          <w:trHeight w:val="1350"/>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Comercial</w:t>
            </w:r>
          </w:p>
        </w:tc>
        <w:tc>
          <w:tcPr>
            <w:tcW w:w="190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Trámites administrativos en proceso.</w:t>
            </w:r>
          </w:p>
        </w:tc>
        <w:tc>
          <w:tcPr>
            <w:tcW w:w="130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Existen 48 solicitudes de contratación de servicios, revisiones en campo y cálculos de presupuestos en gestión para presentarlos a los usuarios y contratos por firmar por la Dirección General.</w:t>
            </w:r>
          </w:p>
        </w:tc>
        <w:tc>
          <w:tcPr>
            <w:tcW w:w="141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Seguimiento a las solicitudes de los usuarios y firma de las nuevas contrataciones.</w:t>
            </w:r>
          </w:p>
        </w:tc>
      </w:tr>
      <w:tr w:rsidR="00AE787D" w:rsidRPr="00693EB0" w:rsidTr="00AE787D">
        <w:trPr>
          <w:trHeight w:val="300"/>
        </w:trPr>
        <w:tc>
          <w:tcPr>
            <w:tcW w:w="37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90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1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2805"/>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Comercial</w:t>
            </w:r>
          </w:p>
        </w:tc>
        <w:tc>
          <w:tcPr>
            <w:tcW w:w="190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Instalación de medidores ultrasónicos</w:t>
            </w:r>
          </w:p>
        </w:tc>
        <w:tc>
          <w:tcPr>
            <w:tcW w:w="130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Debido a la problemática de presencia de aire en las redes de agua potable, se adquirieron 11 medidores ultrasónicos para análisis de los consumos en un periodo de 2 a 3 meses y así poder determinar si los consumos son reales, si existen fugas internas no detectadas o si realmente hay presencia de aire que altere los consumos, los medidores son propiedad de SAPAS y después del periodo de prueba se retiran para reubicarse en donde se requieran nuevos análisis.</w:t>
            </w:r>
          </w:p>
        </w:tc>
        <w:tc>
          <w:tcPr>
            <w:tcW w:w="141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cuenta con un expediente donde se encuentra la ficha técnica del medidor y se señala la ubicación de los medidores instalados, las fechas de instalación, así como los resultados obtenidos en cada caso.</w:t>
            </w:r>
          </w:p>
        </w:tc>
      </w:tr>
      <w:tr w:rsidR="00AE787D" w:rsidRPr="00693EB0" w:rsidTr="00AE787D">
        <w:trPr>
          <w:trHeight w:val="300"/>
        </w:trPr>
        <w:tc>
          <w:tcPr>
            <w:tcW w:w="37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90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1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1875"/>
        </w:trPr>
        <w:tc>
          <w:tcPr>
            <w:tcW w:w="37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Comercial</w:t>
            </w:r>
          </w:p>
        </w:tc>
        <w:tc>
          <w:tcPr>
            <w:tcW w:w="190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Proceso de cálculo de facturación del mes de </w:t>
            </w:r>
            <w:proofErr w:type="gramStart"/>
            <w:r w:rsidRPr="00693EB0">
              <w:rPr>
                <w:rFonts w:ascii="Vrinda" w:hAnsi="Vrinda" w:cs="Vrinda"/>
                <w:color w:val="000000"/>
                <w:sz w:val="16"/>
                <w:szCs w:val="16"/>
                <w:lang w:val="es-MX" w:eastAsia="es-MX"/>
              </w:rPr>
              <w:t>Marzo</w:t>
            </w:r>
            <w:proofErr w:type="gramEnd"/>
            <w:r w:rsidRPr="00693EB0">
              <w:rPr>
                <w:rFonts w:ascii="Vrinda" w:hAnsi="Vrinda" w:cs="Vrinda"/>
                <w:color w:val="000000"/>
                <w:sz w:val="16"/>
                <w:szCs w:val="16"/>
                <w:lang w:val="es-MX" w:eastAsia="es-MX"/>
              </w:rPr>
              <w:t xml:space="preserve"> 2016.</w:t>
            </w:r>
          </w:p>
        </w:tc>
        <w:tc>
          <w:tcPr>
            <w:tcW w:w="130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Mensualmente se genera este cálculo con diversos procesos previos como la toma de lecturas, recepción de pagos, elaboración de convenios, registro de nuevos usuarios y revisiones que preceden al cálculo, hasta el cierre de mes se tiene el cálculo del 25% del total del padrón de usuarios.</w:t>
            </w:r>
          </w:p>
        </w:tc>
        <w:tc>
          <w:tcPr>
            <w:tcW w:w="141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Generar acciones previas para el cálculo del 75 % restante del padrón de usuarios y efectuar los procesos posteriores como distribución y toma de lecturas.</w:t>
            </w:r>
          </w:p>
        </w:tc>
      </w:tr>
    </w:tbl>
    <w:p w:rsidR="00AE787D" w:rsidRPr="00AE787D" w:rsidRDefault="00AE787D" w:rsidP="00AE787D">
      <w:pPr>
        <w:widowControl/>
        <w:pBdr>
          <w:bottom w:val="none" w:sz="0" w:space="0" w:color="auto"/>
        </w:pBdr>
        <w:tabs>
          <w:tab w:val="clear" w:pos="8838"/>
        </w:tabs>
        <w:suppressAutoHyphens w:val="0"/>
        <w:spacing w:after="200" w:line="276" w:lineRule="auto"/>
        <w:jc w:val="left"/>
        <w:rPr>
          <w:rFonts w:ascii="Arial" w:eastAsia="Calibri" w:hAnsi="Arial" w:cs="Arial"/>
          <w:b/>
          <w:sz w:val="18"/>
          <w:szCs w:val="18"/>
          <w:lang w:val="es-MX" w:eastAsia="en-US"/>
        </w:rPr>
      </w:pPr>
    </w:p>
    <w:p w:rsidR="00AE787D" w:rsidRPr="00AE787D" w:rsidRDefault="00AE787D" w:rsidP="00AE787D">
      <w:pPr>
        <w:widowControl/>
        <w:pBdr>
          <w:bottom w:val="none" w:sz="0" w:space="0" w:color="auto"/>
        </w:pBdr>
        <w:tabs>
          <w:tab w:val="clear" w:pos="8838"/>
        </w:tabs>
        <w:suppressAutoHyphens w:val="0"/>
        <w:spacing w:after="200" w:line="276" w:lineRule="auto"/>
        <w:jc w:val="left"/>
        <w:rPr>
          <w:rFonts w:ascii="Arial" w:eastAsia="Calibri" w:hAnsi="Arial" w:cs="Arial"/>
          <w:b/>
          <w:sz w:val="18"/>
          <w:szCs w:val="18"/>
          <w:lang w:val="es-MX" w:eastAsia="en-US"/>
        </w:rPr>
      </w:pPr>
      <w:r w:rsidRPr="00AE787D">
        <w:rPr>
          <w:rFonts w:ascii="Arial" w:eastAsia="Calibri" w:hAnsi="Arial" w:cs="Arial"/>
          <w:b/>
          <w:sz w:val="18"/>
          <w:szCs w:val="18"/>
          <w:lang w:val="es-MX" w:eastAsia="en-US"/>
        </w:rPr>
        <w:br w:type="page"/>
      </w:r>
    </w:p>
    <w:p w:rsidR="00AE787D" w:rsidRPr="00AE787D" w:rsidRDefault="00AE787D" w:rsidP="00AE787D">
      <w:pPr>
        <w:widowControl/>
        <w:pBdr>
          <w:bottom w:val="none" w:sz="0" w:space="0" w:color="auto"/>
        </w:pBdr>
        <w:tabs>
          <w:tab w:val="clear" w:pos="8838"/>
        </w:tabs>
        <w:suppressAutoHyphens w:val="0"/>
        <w:spacing w:after="200" w:line="276" w:lineRule="auto"/>
        <w:jc w:val="left"/>
        <w:rPr>
          <w:rFonts w:ascii="Arial" w:eastAsia="Calibri" w:hAnsi="Arial" w:cs="Arial"/>
          <w:b/>
          <w:sz w:val="18"/>
          <w:szCs w:val="18"/>
          <w:lang w:val="es-MX" w:eastAsia="en-US"/>
        </w:rPr>
      </w:pPr>
    </w:p>
    <w:p w:rsidR="00AE787D" w:rsidRPr="00AE787D" w:rsidRDefault="00AE787D" w:rsidP="008E7E7A">
      <w:pPr>
        <w:widowControl/>
        <w:pBdr>
          <w:bottom w:val="none" w:sz="0" w:space="0" w:color="auto"/>
        </w:pBdr>
        <w:tabs>
          <w:tab w:val="clear" w:pos="8838"/>
        </w:tabs>
        <w:suppressAutoHyphens w:val="0"/>
        <w:spacing w:line="276" w:lineRule="auto"/>
        <w:jc w:val="left"/>
        <w:rPr>
          <w:rFonts w:ascii="Arial" w:eastAsia="Calibri" w:hAnsi="Arial" w:cs="Arial"/>
          <w:b/>
          <w:sz w:val="18"/>
          <w:szCs w:val="18"/>
          <w:lang w:val="es-MX" w:eastAsia="en-US"/>
        </w:rPr>
      </w:pPr>
      <w:r w:rsidRPr="00AE787D">
        <w:rPr>
          <w:rFonts w:ascii="Arial" w:eastAsia="Calibri" w:hAnsi="Arial" w:cs="Arial"/>
          <w:b/>
          <w:sz w:val="18"/>
          <w:szCs w:val="18"/>
          <w:lang w:val="es-MX" w:eastAsia="en-US"/>
        </w:rPr>
        <w:t>DIRECCIÓN DE PLANEACIÓN</w:t>
      </w:r>
    </w:p>
    <w:tbl>
      <w:tblPr>
        <w:tblW w:w="5000" w:type="pct"/>
        <w:tblCellMar>
          <w:left w:w="70" w:type="dxa"/>
          <w:right w:w="70" w:type="dxa"/>
        </w:tblCellMar>
        <w:tblLook w:val="04A0" w:firstRow="1" w:lastRow="0" w:firstColumn="1" w:lastColumn="0" w:noHBand="0" w:noVBand="1"/>
      </w:tblPr>
      <w:tblGrid>
        <w:gridCol w:w="2018"/>
        <w:gridCol w:w="3381"/>
        <w:gridCol w:w="3380"/>
      </w:tblGrid>
      <w:tr w:rsidR="00AE787D" w:rsidRPr="00AE787D" w:rsidTr="00AE787D">
        <w:trPr>
          <w:trHeight w:val="330"/>
          <w:tblHeader/>
        </w:trPr>
        <w:tc>
          <w:tcPr>
            <w:tcW w:w="104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87D" w:rsidRPr="00693EB0" w:rsidRDefault="00AE787D" w:rsidP="008E7E7A">
            <w:pPr>
              <w:widowControl/>
              <w:pBdr>
                <w:bottom w:val="none" w:sz="0" w:space="0" w:color="auto"/>
              </w:pBdr>
              <w:tabs>
                <w:tab w:val="clear" w:pos="8838"/>
              </w:tabs>
              <w:suppressAutoHyphens w:val="0"/>
              <w:jc w:val="center"/>
              <w:rPr>
                <w:rFonts w:ascii="Vrinda" w:hAnsi="Vrinda" w:cs="Vrinda"/>
                <w:b/>
                <w:bCs/>
                <w:color w:val="000000"/>
                <w:sz w:val="16"/>
                <w:szCs w:val="16"/>
                <w:lang w:val="es-MX" w:eastAsia="es-MX"/>
              </w:rPr>
            </w:pPr>
            <w:r w:rsidRPr="00693EB0">
              <w:rPr>
                <w:rFonts w:ascii="Vrinda" w:hAnsi="Vrinda" w:cs="Vrinda"/>
                <w:b/>
                <w:bCs/>
                <w:color w:val="000000"/>
                <w:sz w:val="16"/>
                <w:szCs w:val="16"/>
                <w:lang w:val="es-MX" w:eastAsia="es-MX"/>
              </w:rPr>
              <w:t>Asunto</w:t>
            </w:r>
          </w:p>
        </w:tc>
        <w:tc>
          <w:tcPr>
            <w:tcW w:w="1978" w:type="pct"/>
            <w:tcBorders>
              <w:top w:val="single" w:sz="4" w:space="0" w:color="auto"/>
              <w:left w:val="nil"/>
              <w:bottom w:val="single" w:sz="4" w:space="0" w:color="auto"/>
              <w:right w:val="single" w:sz="4" w:space="0" w:color="auto"/>
            </w:tcBorders>
            <w:shd w:val="clear" w:color="auto" w:fill="auto"/>
            <w:noWrap/>
            <w:vAlign w:val="center"/>
            <w:hideMark/>
          </w:tcPr>
          <w:p w:rsidR="00AE787D" w:rsidRPr="00693EB0" w:rsidRDefault="00AE787D" w:rsidP="008E7E7A">
            <w:pPr>
              <w:widowControl/>
              <w:pBdr>
                <w:bottom w:val="none" w:sz="0" w:space="0" w:color="auto"/>
              </w:pBdr>
              <w:tabs>
                <w:tab w:val="clear" w:pos="8838"/>
              </w:tabs>
              <w:suppressAutoHyphens w:val="0"/>
              <w:jc w:val="center"/>
              <w:rPr>
                <w:rFonts w:ascii="Vrinda" w:hAnsi="Vrinda" w:cs="Vrinda"/>
                <w:b/>
                <w:bCs/>
                <w:color w:val="000000"/>
                <w:sz w:val="16"/>
                <w:szCs w:val="16"/>
                <w:lang w:val="es-MX" w:eastAsia="es-MX"/>
              </w:rPr>
            </w:pPr>
            <w:r w:rsidRPr="00693EB0">
              <w:rPr>
                <w:rFonts w:ascii="Vrinda" w:hAnsi="Vrinda" w:cs="Vrinda"/>
                <w:b/>
                <w:bCs/>
                <w:color w:val="000000"/>
                <w:sz w:val="16"/>
                <w:szCs w:val="16"/>
                <w:lang w:val="es-MX" w:eastAsia="es-MX"/>
              </w:rPr>
              <w:t>Antecedente</w:t>
            </w:r>
          </w:p>
        </w:tc>
        <w:tc>
          <w:tcPr>
            <w:tcW w:w="1978" w:type="pct"/>
            <w:tcBorders>
              <w:top w:val="single" w:sz="4" w:space="0" w:color="auto"/>
              <w:left w:val="nil"/>
              <w:bottom w:val="single" w:sz="4" w:space="0" w:color="auto"/>
              <w:right w:val="single" w:sz="4" w:space="0" w:color="auto"/>
            </w:tcBorders>
            <w:shd w:val="clear" w:color="auto" w:fill="auto"/>
            <w:noWrap/>
            <w:vAlign w:val="center"/>
            <w:hideMark/>
          </w:tcPr>
          <w:p w:rsidR="00AE787D" w:rsidRPr="00693EB0" w:rsidRDefault="00AE787D" w:rsidP="008E7E7A">
            <w:pPr>
              <w:widowControl/>
              <w:pBdr>
                <w:bottom w:val="none" w:sz="0" w:space="0" w:color="auto"/>
              </w:pBdr>
              <w:tabs>
                <w:tab w:val="clear" w:pos="8838"/>
              </w:tabs>
              <w:suppressAutoHyphens w:val="0"/>
              <w:jc w:val="center"/>
              <w:rPr>
                <w:rFonts w:ascii="Vrinda" w:hAnsi="Vrinda" w:cs="Vrinda"/>
                <w:b/>
                <w:bCs/>
                <w:color w:val="000000"/>
                <w:sz w:val="16"/>
                <w:szCs w:val="16"/>
                <w:lang w:val="es-MX" w:eastAsia="es-MX"/>
              </w:rPr>
            </w:pPr>
            <w:r w:rsidRPr="00693EB0">
              <w:rPr>
                <w:rFonts w:ascii="Vrinda" w:hAnsi="Vrinda" w:cs="Vrinda"/>
                <w:b/>
                <w:bCs/>
                <w:color w:val="000000"/>
                <w:sz w:val="16"/>
                <w:szCs w:val="16"/>
                <w:lang w:val="es-MX" w:eastAsia="es-MX"/>
              </w:rPr>
              <w:t>Pendiente</w:t>
            </w:r>
          </w:p>
        </w:tc>
      </w:tr>
      <w:tr w:rsidR="00AE787D" w:rsidRPr="00AE787D" w:rsidTr="00AE787D">
        <w:trPr>
          <w:trHeight w:val="330"/>
        </w:trPr>
        <w:tc>
          <w:tcPr>
            <w:tcW w:w="104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
                <w:bCs/>
                <w:i/>
                <w:iCs/>
                <w:color w:val="000000"/>
                <w:sz w:val="16"/>
                <w:szCs w:val="16"/>
                <w:lang w:val="es-MX" w:eastAsia="es-MX"/>
              </w:rPr>
            </w:pPr>
            <w:r w:rsidRPr="00693EB0">
              <w:rPr>
                <w:rFonts w:ascii="Vrinda" w:hAnsi="Vrinda" w:cs="Vrinda"/>
                <w:b/>
                <w:bCs/>
                <w:i/>
                <w:iCs/>
                <w:color w:val="000000"/>
                <w:sz w:val="16"/>
                <w:szCs w:val="16"/>
                <w:lang w:val="es-MX" w:eastAsia="es-MX"/>
              </w:rPr>
              <w:t>Asuntos generales</w:t>
            </w:r>
          </w:p>
        </w:tc>
        <w:tc>
          <w:tcPr>
            <w:tcW w:w="1978"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color w:val="000000"/>
                <w:sz w:val="16"/>
                <w:szCs w:val="16"/>
                <w:lang w:val="es-MX" w:eastAsia="es-MX"/>
              </w:rPr>
            </w:pPr>
          </w:p>
        </w:tc>
        <w:tc>
          <w:tcPr>
            <w:tcW w:w="1978"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color w:val="000000"/>
                <w:sz w:val="16"/>
                <w:szCs w:val="16"/>
                <w:lang w:val="es-MX" w:eastAsia="es-MX"/>
              </w:rPr>
            </w:pPr>
          </w:p>
        </w:tc>
      </w:tr>
      <w:tr w:rsidR="00AE787D" w:rsidRPr="00AE787D" w:rsidTr="00AE787D">
        <w:trPr>
          <w:trHeight w:val="1650"/>
        </w:trPr>
        <w:tc>
          <w:tcPr>
            <w:tcW w:w="1043" w:type="pct"/>
            <w:tcBorders>
              <w:top w:val="dashed" w:sz="4" w:space="0" w:color="auto"/>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Tablero de indicadores de Gestión</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Los indicadores a cargo de esta Dirección se capturan en la página del consultor (</w:t>
            </w:r>
            <w:r w:rsidRPr="00693EB0">
              <w:rPr>
                <w:rFonts w:ascii="Vrinda" w:hAnsi="Vrinda" w:cs="Vrinda"/>
                <w:i/>
                <w:iCs/>
                <w:color w:val="000000"/>
                <w:sz w:val="16"/>
                <w:szCs w:val="16"/>
                <w:lang w:val="es-MX" w:eastAsia="es-MX"/>
              </w:rPr>
              <w:t>http://www.paghid.mx/</w:t>
            </w:r>
            <w:r w:rsidRPr="00693EB0">
              <w:rPr>
                <w:rFonts w:ascii="Vrinda" w:hAnsi="Vrinda" w:cs="Vrinda"/>
                <w:color w:val="000000"/>
                <w:sz w:val="16"/>
                <w:szCs w:val="16"/>
                <w:lang w:val="es-MX" w:eastAsia="es-MX"/>
              </w:rPr>
              <w:t>) tomando la información del archivo de proyecciones: S:\11 ACTIVIDADES\2016\160101 INDICADORES DE GESTION\. El dato correspondiente a “tomas potenciales” la proporciona el Departamento de Factibilidades e Incorporaciones.</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La tasa de crecimiento debe adecuarse con los ajustes que publique el INEGI, ya que no realizó Conteo en el 2015.</w:t>
            </w:r>
          </w:p>
        </w:tc>
      </w:tr>
      <w:tr w:rsidR="00AE787D" w:rsidRPr="00AE787D" w:rsidTr="00AE787D">
        <w:trPr>
          <w:trHeight w:val="99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Regularización PRODDER</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realizó la regularización (ejecución de obras) de los ejercicios 2009, 2010 y 2011. Dados los ahorros de las obras 2010, queda un saldo pendiente para comprobación.</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Conciliar con la CONAGUA la ejecución de alguna acción para el cierre pleno del ejercicio 2010.</w:t>
            </w:r>
          </w:p>
        </w:tc>
      </w:tr>
      <w:tr w:rsidR="00AE787D" w:rsidRPr="00AE787D" w:rsidTr="00AE787D">
        <w:trPr>
          <w:trHeight w:val="60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Devolución de equipo registrador de GR-</w:t>
            </w:r>
            <w:proofErr w:type="spellStart"/>
            <w:r w:rsidRPr="00693EB0">
              <w:rPr>
                <w:rFonts w:ascii="Vrinda" w:hAnsi="Vrinda" w:cs="Vrinda"/>
                <w:color w:val="000000"/>
                <w:sz w:val="16"/>
                <w:szCs w:val="16"/>
                <w:lang w:val="es-MX" w:eastAsia="es-MX"/>
              </w:rPr>
              <w:t>hidro</w:t>
            </w:r>
            <w:proofErr w:type="spellEnd"/>
            <w:r w:rsidRPr="00693EB0">
              <w:rPr>
                <w:rFonts w:ascii="Vrinda" w:hAnsi="Vrinda" w:cs="Vrinda"/>
                <w:color w:val="000000"/>
                <w:sz w:val="16"/>
                <w:szCs w:val="16"/>
                <w:lang w:val="es-MX" w:eastAsia="es-MX"/>
              </w:rPr>
              <w:t xml:space="preserve"> a SAPAS.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encuentra en reparación como parte de la garantía con la empresa GR-</w:t>
            </w:r>
            <w:proofErr w:type="spellStart"/>
            <w:r w:rsidRPr="00693EB0">
              <w:rPr>
                <w:rFonts w:ascii="Vrinda" w:hAnsi="Vrinda" w:cs="Vrinda"/>
                <w:color w:val="000000"/>
                <w:sz w:val="16"/>
                <w:szCs w:val="16"/>
                <w:lang w:val="es-MX" w:eastAsia="es-MX"/>
              </w:rPr>
              <w:t>hidro</w:t>
            </w:r>
            <w:proofErr w:type="spellEnd"/>
            <w:r w:rsidRPr="00693EB0">
              <w:rPr>
                <w:rFonts w:ascii="Vrinda" w:hAnsi="Vrinda" w:cs="Vrinda"/>
                <w:color w:val="000000"/>
                <w:sz w:val="16"/>
                <w:szCs w:val="16"/>
                <w:lang w:val="es-MX" w:eastAsia="es-MX"/>
              </w:rPr>
              <w:t>.</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Determinar con Dirección de Administración la resolución del caso.</w:t>
            </w:r>
          </w:p>
        </w:tc>
      </w:tr>
      <w:tr w:rsidR="00AE787D" w:rsidRPr="00AE787D" w:rsidTr="00AE787D">
        <w:trPr>
          <w:trHeight w:val="99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Complementación de accesorio para el caudalímetro del departamento de catastro.</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Querella presentada ante PROFECO (por Departamento Jurídico) por incumplimiento del proveedor al no proporcionar todos los accesorios para realizar mediciones.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Determinar con Dirección de Administración el procedimiento para el suministro de los accesorios faltantes.</w:t>
            </w:r>
          </w:p>
        </w:tc>
      </w:tr>
      <w:tr w:rsidR="00AE787D" w:rsidRPr="00AE787D" w:rsidTr="00AE787D">
        <w:trPr>
          <w:trHeight w:val="330"/>
        </w:trPr>
        <w:tc>
          <w:tcPr>
            <w:tcW w:w="1043"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r>
      <w:tr w:rsidR="00AE787D" w:rsidRPr="00AE787D" w:rsidTr="008E7E7A">
        <w:trPr>
          <w:trHeight w:val="80"/>
        </w:trPr>
        <w:tc>
          <w:tcPr>
            <w:tcW w:w="104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
                <w:bCs/>
                <w:i/>
                <w:iCs/>
                <w:color w:val="000000"/>
                <w:sz w:val="16"/>
                <w:szCs w:val="16"/>
                <w:lang w:val="es-MX" w:eastAsia="es-MX"/>
              </w:rPr>
            </w:pPr>
            <w:r w:rsidRPr="00693EB0">
              <w:rPr>
                <w:rFonts w:ascii="Vrinda" w:hAnsi="Vrinda" w:cs="Vrinda"/>
                <w:b/>
                <w:bCs/>
                <w:i/>
                <w:iCs/>
                <w:color w:val="000000"/>
                <w:sz w:val="16"/>
                <w:szCs w:val="16"/>
                <w:lang w:val="es-MX" w:eastAsia="es-MX"/>
              </w:rPr>
              <w:t>Planeación de los servicios</w:t>
            </w: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r>
      <w:tr w:rsidR="00AE787D" w:rsidRPr="00AE787D" w:rsidTr="00AE787D">
        <w:trPr>
          <w:trHeight w:val="2970"/>
        </w:trPr>
        <w:tc>
          <w:tcPr>
            <w:tcW w:w="1043" w:type="pct"/>
            <w:tcBorders>
              <w:top w:val="dashed" w:sz="4" w:space="0" w:color="auto"/>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Solución al drenaje pluvial del Eje Metropolitano Obregón-5 de mayo</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Obra gestionada por la Dirección de Obras Públicas con recursos de FIMETRO. Antes de iniciar la etapa correspondiente a Oso-Independencia, misma que incluía la obra de descarga (cárcamo de bombeo) de realizó un análisis integral que demostró que el sitio de vertido (canal embovedado del Arroyo del muerto) no tiene la capacidad </w:t>
            </w:r>
            <w:proofErr w:type="spellStart"/>
            <w:r w:rsidRPr="00693EB0">
              <w:rPr>
                <w:rFonts w:ascii="Vrinda" w:hAnsi="Vrinda" w:cs="Vrinda"/>
                <w:color w:val="000000"/>
                <w:sz w:val="16"/>
                <w:szCs w:val="16"/>
                <w:lang w:val="es-MX" w:eastAsia="es-MX"/>
              </w:rPr>
              <w:t>hidraúlica</w:t>
            </w:r>
            <w:proofErr w:type="spellEnd"/>
            <w:r w:rsidRPr="00693EB0">
              <w:rPr>
                <w:rFonts w:ascii="Vrinda" w:hAnsi="Vrinda" w:cs="Vrinda"/>
                <w:color w:val="000000"/>
                <w:sz w:val="16"/>
                <w:szCs w:val="16"/>
                <w:lang w:val="es-MX" w:eastAsia="es-MX"/>
              </w:rPr>
              <w:t xml:space="preserve"> para recibir la descarga del Eje metropolitano; adicionalmente, no se había liberado el predio donde teóricamente se construiría el cárcamo. Del análisis topo-hidráulico, se determinó que un escurrimiento por gravedad podría ser llevado si se elegía el trazo por la calle Esperanza. Dicha adecuación al proyecto fue realizada por Obras Públicas.</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Obras Públicas cuenta con el expediente completo para gestionar los recursos faltantes. Se debe verificar que la descarga se realice en la sección abierta del Arroyo del muerto y éste reciba el mantenimiento correspondiente.</w:t>
            </w:r>
          </w:p>
        </w:tc>
      </w:tr>
      <w:tr w:rsidR="00AE787D" w:rsidRPr="00AE787D" w:rsidTr="00AE787D">
        <w:trPr>
          <w:trHeight w:val="132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Terminación del Colector Poniente II</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Obra gestionada por la Dirección de Obras Públicas con recursos de FIMETRO. Proyecto adecuado para permitir el ingreso por gravedad de las aguas residuales de Franco, </w:t>
            </w:r>
            <w:proofErr w:type="spellStart"/>
            <w:r w:rsidRPr="00693EB0">
              <w:rPr>
                <w:rFonts w:ascii="Vrinda" w:hAnsi="Vrinda" w:cs="Vrinda"/>
                <w:color w:val="000000"/>
                <w:sz w:val="16"/>
                <w:szCs w:val="16"/>
                <w:lang w:val="es-MX" w:eastAsia="es-MX"/>
              </w:rPr>
              <w:t>ExHacienda</w:t>
            </w:r>
            <w:proofErr w:type="spellEnd"/>
            <w:r w:rsidRPr="00693EB0">
              <w:rPr>
                <w:rFonts w:ascii="Vrinda" w:hAnsi="Vrinda" w:cs="Vrinda"/>
                <w:color w:val="000000"/>
                <w:sz w:val="16"/>
                <w:szCs w:val="16"/>
                <w:lang w:val="es-MX" w:eastAsia="es-MX"/>
              </w:rPr>
              <w:t xml:space="preserve"> de Franco, El </w:t>
            </w:r>
            <w:proofErr w:type="spellStart"/>
            <w:r w:rsidRPr="00693EB0">
              <w:rPr>
                <w:rFonts w:ascii="Vrinda" w:hAnsi="Vrinda" w:cs="Vrinda"/>
                <w:color w:val="000000"/>
                <w:sz w:val="16"/>
                <w:szCs w:val="16"/>
                <w:lang w:val="es-MX" w:eastAsia="es-MX"/>
              </w:rPr>
              <w:t>santurario</w:t>
            </w:r>
            <w:proofErr w:type="spellEnd"/>
            <w:r w:rsidRPr="00693EB0">
              <w:rPr>
                <w:rFonts w:ascii="Vrinda" w:hAnsi="Vrinda" w:cs="Vrinda"/>
                <w:color w:val="000000"/>
                <w:sz w:val="16"/>
                <w:szCs w:val="16"/>
                <w:lang w:val="es-MX" w:eastAsia="es-MX"/>
              </w:rPr>
              <w:t xml:space="preserve">, Valle de las Huertas, Las pilas, Condado de la pila y El palmar. </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envió a Obras Públicas la Ficha técnica con el importe correspondiente a la adecuación de niveles y trazo para la terminación, según se recuperó el estado actual que se puede medir en campo, ya que Obras Públicas cuenta con los expedientes a detalle de la ejecución, mismos que no ha proporcionado.</w:t>
            </w:r>
          </w:p>
        </w:tc>
      </w:tr>
      <w:tr w:rsidR="00AE787D" w:rsidRPr="00AE787D" w:rsidTr="00AE787D">
        <w:trPr>
          <w:trHeight w:val="231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Proyecto del Libramiento Río Silao</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Proyecto encabezado por la Secretaría de Obra Pública. Al recibir la propuesta geométrica original para comentarios, se identificó que una sección del Colector Poniente II coincidía con el trazo de la vialidad, por lo que se solicitó que se considerara la reubicación del primero. Adicionalmente, se integró la infraestructura de agua potable y drenaje sanitario para la zona, así como cruces para las instalaciones actuales, incluidos pasos para escurrimiento pluvial. Las adecuaciones y complementos se integraron al proyecto final.</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La obra se realizará en el corto plazo (2016 o 2017) por lo que debe verificarse que se ejecute conforme a las necesidades del SAPAS.</w:t>
            </w:r>
          </w:p>
        </w:tc>
      </w:tr>
      <w:tr w:rsidR="00AE787D" w:rsidRPr="00AE787D" w:rsidTr="00AE787D">
        <w:trPr>
          <w:trHeight w:val="132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Proyecto de Av. Prolongación Laurel</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Proyecto encabezado por la Secretaría de Obra Pública. Se recibió trazo para comentarios y condiciones de escurrimiento pluvial. El proyecto no contempla instalaciones de agua potable y alcantarillado por lo que se solicitó vía oficio que se incluyeran las mismas.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Seguimiento puntual, ya que esta vialidad eventualmente podría emplearse como división de sector y la infraestructura debe proyectarse adecuadamente.</w:t>
            </w:r>
          </w:p>
        </w:tc>
      </w:tr>
      <w:tr w:rsidR="00AE787D" w:rsidRPr="00AE787D" w:rsidTr="00AE787D">
        <w:trPr>
          <w:trHeight w:val="132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Planta de tratamiento Poniente</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Proyecto ejecutivo realizado por la Comisión Estatal del Agua. Se envió a la Dirección de Obras Públicas el proyecto validad por la CEA y el Análisis de Costo-Beneficio para la gestión de recursos con FIMETRO.</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Al igual que con la Terminación del Colector Poniente II, se pretende realizar esta acción con recursos remanentes de FIMETRO. El proyecto de la Planta debe adecuarse para que la Caja de llegada tenga el nivel que permita un ingreso en régimen de gravedad del Colector.</w:t>
            </w:r>
          </w:p>
        </w:tc>
      </w:tr>
      <w:tr w:rsidR="00AE787D" w:rsidRPr="00AE787D" w:rsidTr="00AE787D">
        <w:trPr>
          <w:trHeight w:val="132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Gestión de terreno para tanque elevado de Sector </w:t>
            </w:r>
            <w:proofErr w:type="spellStart"/>
            <w:r w:rsidRPr="00693EB0">
              <w:rPr>
                <w:rFonts w:ascii="Vrinda" w:hAnsi="Vrinda" w:cs="Vrinda"/>
                <w:color w:val="000000"/>
                <w:sz w:val="16"/>
                <w:szCs w:val="16"/>
                <w:lang w:val="es-MX" w:eastAsia="es-MX"/>
              </w:rPr>
              <w:t>Nor</w:t>
            </w:r>
            <w:proofErr w:type="spellEnd"/>
            <w:r w:rsidRPr="00693EB0">
              <w:rPr>
                <w:rFonts w:ascii="Vrinda" w:hAnsi="Vrinda" w:cs="Vrinda"/>
                <w:color w:val="000000"/>
                <w:sz w:val="16"/>
                <w:szCs w:val="16"/>
                <w:lang w:val="es-MX" w:eastAsia="es-MX"/>
              </w:rPr>
              <w:t>-Poniente</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La conformación del sector </w:t>
            </w:r>
            <w:proofErr w:type="spellStart"/>
            <w:r w:rsidRPr="00693EB0">
              <w:rPr>
                <w:rFonts w:ascii="Vrinda" w:hAnsi="Vrinda" w:cs="Vrinda"/>
                <w:color w:val="000000"/>
                <w:sz w:val="16"/>
                <w:szCs w:val="16"/>
                <w:lang w:val="es-MX" w:eastAsia="es-MX"/>
              </w:rPr>
              <w:t>Nor</w:t>
            </w:r>
            <w:proofErr w:type="spellEnd"/>
            <w:r w:rsidRPr="00693EB0">
              <w:rPr>
                <w:rFonts w:ascii="Vrinda" w:hAnsi="Vrinda" w:cs="Vrinda"/>
                <w:color w:val="000000"/>
                <w:sz w:val="16"/>
                <w:szCs w:val="16"/>
                <w:lang w:val="es-MX" w:eastAsia="es-MX"/>
              </w:rPr>
              <w:t xml:space="preserve">-Poniente, además de la rehabilitación de redes, requerirá la instalación de un tanque elevado. El sitio más proclive es el que se ubica en los terrenos de la </w:t>
            </w:r>
            <w:proofErr w:type="spellStart"/>
            <w:r w:rsidRPr="00693EB0">
              <w:rPr>
                <w:rFonts w:ascii="Vrinda" w:hAnsi="Vrinda" w:cs="Vrinda"/>
                <w:color w:val="000000"/>
                <w:sz w:val="16"/>
                <w:szCs w:val="16"/>
                <w:lang w:val="es-MX" w:eastAsia="es-MX"/>
              </w:rPr>
              <w:t>ExCartonera</w:t>
            </w:r>
            <w:proofErr w:type="spellEnd"/>
            <w:r w:rsidRPr="00693EB0">
              <w:rPr>
                <w:rFonts w:ascii="Vrinda" w:hAnsi="Vrinda" w:cs="Vrinda"/>
                <w:color w:val="000000"/>
                <w:sz w:val="16"/>
                <w:szCs w:val="16"/>
                <w:lang w:val="es-MX" w:eastAsia="es-MX"/>
              </w:rPr>
              <w:t>, ya que la línea de conducción del Olivo pasará precisamente por esta zona.</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Ya se tuvo un acercamiento con propietarios de </w:t>
            </w:r>
            <w:proofErr w:type="spellStart"/>
            <w:r w:rsidRPr="00693EB0">
              <w:rPr>
                <w:rFonts w:ascii="Vrinda" w:hAnsi="Vrinda" w:cs="Vrinda"/>
                <w:color w:val="000000"/>
                <w:sz w:val="16"/>
                <w:szCs w:val="16"/>
                <w:lang w:val="es-MX" w:eastAsia="es-MX"/>
              </w:rPr>
              <w:t>ExCartonera</w:t>
            </w:r>
            <w:proofErr w:type="spellEnd"/>
            <w:r w:rsidRPr="00693EB0">
              <w:rPr>
                <w:rFonts w:ascii="Vrinda" w:hAnsi="Vrinda" w:cs="Vrinda"/>
                <w:color w:val="000000"/>
                <w:sz w:val="16"/>
                <w:szCs w:val="16"/>
                <w:lang w:val="es-MX" w:eastAsia="es-MX"/>
              </w:rPr>
              <w:t>. Departamento Jurídico del SAPAS gestiona un posible cambio de terreno por derechos de incorporación.</w:t>
            </w:r>
          </w:p>
        </w:tc>
      </w:tr>
      <w:tr w:rsidR="00AE787D" w:rsidRPr="00AE787D" w:rsidTr="00AE787D">
        <w:trPr>
          <w:trHeight w:val="165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Consolidación del Sector Independencia</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Para la consolidación de la zona se requiere la instalación de un tanque elevado cuyo terreno ya fue donado al SAPAS (adyacente al </w:t>
            </w:r>
            <w:proofErr w:type="spellStart"/>
            <w:r w:rsidRPr="00693EB0">
              <w:rPr>
                <w:rFonts w:ascii="Vrinda" w:hAnsi="Vrinda" w:cs="Vrinda"/>
                <w:color w:val="000000"/>
                <w:sz w:val="16"/>
                <w:szCs w:val="16"/>
                <w:lang w:val="es-MX" w:eastAsia="es-MX"/>
              </w:rPr>
              <w:t>Kinder</w:t>
            </w:r>
            <w:proofErr w:type="spellEnd"/>
            <w:r w:rsidRPr="00693EB0">
              <w:rPr>
                <w:rFonts w:ascii="Vrinda" w:hAnsi="Vrinda" w:cs="Vrinda"/>
                <w:color w:val="000000"/>
                <w:sz w:val="16"/>
                <w:szCs w:val="16"/>
                <w:lang w:val="es-MX" w:eastAsia="es-MX"/>
              </w:rPr>
              <w:t>) además de interconexiones con válvulas especializadas para regular presión-caudal tanto al tanque como al resto de zonas abastecidas por la línea de conducción que proviene de Vallejos.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Programar y presupuestar la obra de instalación de tanque, fontanería y obra civil. </w:t>
            </w:r>
          </w:p>
        </w:tc>
      </w:tr>
      <w:tr w:rsidR="00AE787D" w:rsidRPr="00AE787D" w:rsidTr="00AE787D">
        <w:trPr>
          <w:trHeight w:val="165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Consolidación del Sector Jardines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El sector Jardines se ha venido conformando con la realización de las siguientes acciones: Red de agua potable en Libramiento Norte (concluida), Reinstalación de tanque elevado (por iniciar), </w:t>
            </w:r>
            <w:proofErr w:type="gramStart"/>
            <w:r w:rsidRPr="00693EB0">
              <w:rPr>
                <w:rFonts w:ascii="Vrinda" w:hAnsi="Vrinda" w:cs="Vrinda"/>
                <w:color w:val="000000"/>
                <w:sz w:val="16"/>
                <w:szCs w:val="16"/>
                <w:lang w:val="es-MX" w:eastAsia="es-MX"/>
              </w:rPr>
              <w:t>Interconexiones  de</w:t>
            </w:r>
            <w:proofErr w:type="gramEnd"/>
            <w:r w:rsidRPr="00693EB0">
              <w:rPr>
                <w:rFonts w:ascii="Vrinda" w:hAnsi="Vrinda" w:cs="Vrinda"/>
                <w:color w:val="000000"/>
                <w:sz w:val="16"/>
                <w:szCs w:val="16"/>
                <w:lang w:val="es-MX" w:eastAsia="es-MX"/>
              </w:rPr>
              <w:t xml:space="preserve"> Av. Coecillo (terminadas) e Interconexiones internas (en proceso). Adicionalmente, se mejorará las instalaciones con la rehabilitación de la fontanería, casetas y barda perimetral.</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Solicitar suficiencia, conforme a los ahorros presentados en otras acciones, para los trabajos de fontanería y obra civil requeridos. El suministro está siendo controlado mediante </w:t>
            </w:r>
            <w:proofErr w:type="spellStart"/>
            <w:r w:rsidRPr="00693EB0">
              <w:rPr>
                <w:rFonts w:ascii="Vrinda" w:hAnsi="Vrinda" w:cs="Vrinda"/>
                <w:color w:val="000000"/>
                <w:sz w:val="16"/>
                <w:szCs w:val="16"/>
                <w:lang w:val="es-MX" w:eastAsia="es-MX"/>
              </w:rPr>
              <w:t>valvuleo</w:t>
            </w:r>
            <w:proofErr w:type="spellEnd"/>
            <w:r w:rsidRPr="00693EB0">
              <w:rPr>
                <w:rFonts w:ascii="Vrinda" w:hAnsi="Vrinda" w:cs="Vrinda"/>
                <w:color w:val="000000"/>
                <w:sz w:val="16"/>
                <w:szCs w:val="16"/>
                <w:lang w:val="es-MX" w:eastAsia="es-MX"/>
              </w:rPr>
              <w:t xml:space="preserve">, conforme al estudio de caudal y presión en ejecución, sin embargo, es prioritario instalar </w:t>
            </w:r>
            <w:proofErr w:type="gramStart"/>
            <w:r w:rsidRPr="00693EB0">
              <w:rPr>
                <w:rFonts w:ascii="Vrinda" w:hAnsi="Vrinda" w:cs="Vrinda"/>
                <w:color w:val="000000"/>
                <w:sz w:val="16"/>
                <w:szCs w:val="16"/>
                <w:lang w:val="es-MX" w:eastAsia="es-MX"/>
              </w:rPr>
              <w:t>las</w:t>
            </w:r>
            <w:proofErr w:type="gramEnd"/>
            <w:r w:rsidRPr="00693EB0">
              <w:rPr>
                <w:rFonts w:ascii="Vrinda" w:hAnsi="Vrinda" w:cs="Vrinda"/>
                <w:color w:val="000000"/>
                <w:sz w:val="16"/>
                <w:szCs w:val="16"/>
                <w:lang w:val="es-MX" w:eastAsia="es-MX"/>
              </w:rPr>
              <w:t xml:space="preserve"> dispositivos de control para evitar sobre-presión en línea y servicio deficiente a los usuarios.</w:t>
            </w:r>
          </w:p>
        </w:tc>
      </w:tr>
      <w:tr w:rsidR="00AE787D" w:rsidRPr="00AE787D" w:rsidTr="00AE787D">
        <w:trPr>
          <w:trHeight w:val="231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Reconfiguración de servicios en Sector Trejo</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Las incorporaciones para los fraccionamientos Buenavilla I y Valle de Ruesgas, así como la colonia Valle de Ruesgas están concebidas para abastecerse y aportar a la infraestructura existente, situación que implica que es necesario reconfigurar la zona de la salida a Trejo para garantizar los servicios. En cuanto al agua potable, el pozo 22 está en su límite de cobertura, y el colector Poniente presenta secciones bajo propiedades particulares, por lo que la intervención es requerida de manera inmediata.</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Coordinar las acciones que realizará Obras Públicas para la introducción del drenaje sanitario en la colonia Valle de Ruesgas, de tal forma que la descarga se empate a la obra de cabecera que se realizará para el fraccionamiento Buenavilla II. Dado que Buenavilla II aportará una obra de captación, es necesario conformar un sector de operación independiente. Considérese que el nuevo pozo en El olivo se destinaría a la zona Norte.</w:t>
            </w:r>
          </w:p>
        </w:tc>
      </w:tr>
      <w:tr w:rsidR="00AE787D" w:rsidRPr="00AE787D" w:rsidTr="00AE787D">
        <w:trPr>
          <w:trHeight w:val="231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Modernización del boulevard Emiliano Zapata</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Obra encabezada por la Secretaría de Comunicaciones y Transportes. Dado que el proyecto de rehabilitación de esta vialidad sólo contempla la sección correspondiente al arroyo vehicular, y más aún, no consideró la rehabilitación total de la infraestructura conforme al proyecto generado para la zona, se sometió a Consejo Directivo la afectación presupuestal para que el SAPAS coadyuvara con el material requerido para una funcionalidad óptima. Se autorizó una partida de 1 millón 500 mil pesos.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Es necesario formalizar un convenio de colaboración con la SCT para establecer claramente cómo es que hará entrega del material. A solicitud del área de Catastro, el material que se entregará a la SCT será exclusivamente el que se instalará en el arroyo vial, dejando para su manejo el que corresponde a instalaciones en la zona de banquetas y bocacalles.</w:t>
            </w:r>
          </w:p>
        </w:tc>
      </w:tr>
      <w:tr w:rsidR="00AE787D" w:rsidRPr="00AE787D" w:rsidTr="00AE787D">
        <w:trPr>
          <w:trHeight w:val="165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Red geodésica institucional (RGI).</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Se diseñó una red de monumentos cuyas coordenadas geodésicas serán obtenidas con equipo GPS diferencial. Esta red permitirá que todos los trabajos topográficos y cartográficos empaten en un único sistema de coordenadas para su posterior conversión a un SIG. Actualmente, los vértices primarios ya se han definido y próximamente se terminara su </w:t>
            </w:r>
            <w:proofErr w:type="spellStart"/>
            <w:r w:rsidRPr="00693EB0">
              <w:rPr>
                <w:rFonts w:ascii="Vrinda" w:hAnsi="Vrinda" w:cs="Vrinda"/>
                <w:color w:val="000000"/>
                <w:sz w:val="16"/>
                <w:szCs w:val="16"/>
                <w:lang w:val="es-MX" w:eastAsia="es-MX"/>
              </w:rPr>
              <w:t>monumentación</w:t>
            </w:r>
            <w:proofErr w:type="spellEnd"/>
            <w:r w:rsidRPr="00693EB0">
              <w:rPr>
                <w:rFonts w:ascii="Vrinda" w:hAnsi="Vrinda" w:cs="Vrinda"/>
                <w:color w:val="000000"/>
                <w:sz w:val="16"/>
                <w:szCs w:val="16"/>
                <w:lang w:val="es-MX" w:eastAsia="es-MX"/>
              </w:rPr>
              <w:t xml:space="preserve"> y levantamiento.</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roofErr w:type="spellStart"/>
            <w:r w:rsidRPr="00693EB0">
              <w:rPr>
                <w:rFonts w:ascii="Vrinda" w:hAnsi="Vrinda" w:cs="Vrinda"/>
                <w:color w:val="000000"/>
                <w:sz w:val="16"/>
                <w:szCs w:val="16"/>
                <w:lang w:val="es-MX" w:eastAsia="es-MX"/>
              </w:rPr>
              <w:t>Monumentación</w:t>
            </w:r>
            <w:proofErr w:type="spellEnd"/>
            <w:r w:rsidRPr="00693EB0">
              <w:rPr>
                <w:rFonts w:ascii="Vrinda" w:hAnsi="Vrinda" w:cs="Vrinda"/>
                <w:color w:val="000000"/>
                <w:sz w:val="16"/>
                <w:szCs w:val="16"/>
                <w:lang w:val="es-MX" w:eastAsia="es-MX"/>
              </w:rPr>
              <w:t xml:space="preserve"> y levantamiento geodésico (estático) de los vértices primarios con GPS diferencial de doble frecuencia. Definición, </w:t>
            </w:r>
            <w:proofErr w:type="spellStart"/>
            <w:r w:rsidRPr="00693EB0">
              <w:rPr>
                <w:rFonts w:ascii="Vrinda" w:hAnsi="Vrinda" w:cs="Vrinda"/>
                <w:color w:val="000000"/>
                <w:sz w:val="16"/>
                <w:szCs w:val="16"/>
                <w:lang w:val="es-MX" w:eastAsia="es-MX"/>
              </w:rPr>
              <w:t>monumentación</w:t>
            </w:r>
            <w:proofErr w:type="spellEnd"/>
            <w:r w:rsidRPr="00693EB0">
              <w:rPr>
                <w:rFonts w:ascii="Vrinda" w:hAnsi="Vrinda" w:cs="Vrinda"/>
                <w:color w:val="000000"/>
                <w:sz w:val="16"/>
                <w:szCs w:val="16"/>
                <w:lang w:val="es-MX" w:eastAsia="es-MX"/>
              </w:rPr>
              <w:t xml:space="preserve"> y levantamiento estático de los vértices secundarios con GPS. Definición de sitios y colocación de placas cartográficas.</w:t>
            </w:r>
          </w:p>
        </w:tc>
      </w:tr>
      <w:tr w:rsidR="00AE787D" w:rsidRPr="00AE787D" w:rsidTr="00AE787D">
        <w:trPr>
          <w:trHeight w:val="330"/>
        </w:trPr>
        <w:tc>
          <w:tcPr>
            <w:tcW w:w="104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
                <w:bCs/>
                <w:i/>
                <w:iCs/>
                <w:color w:val="000000"/>
                <w:sz w:val="16"/>
                <w:szCs w:val="16"/>
                <w:lang w:val="es-MX" w:eastAsia="es-MX"/>
              </w:rPr>
            </w:pPr>
            <w:r w:rsidRPr="00693EB0">
              <w:rPr>
                <w:rFonts w:ascii="Vrinda" w:hAnsi="Vrinda" w:cs="Vrinda"/>
                <w:b/>
                <w:bCs/>
                <w:i/>
                <w:iCs/>
                <w:color w:val="000000"/>
                <w:sz w:val="16"/>
                <w:szCs w:val="16"/>
                <w:lang w:val="es-MX" w:eastAsia="es-MX"/>
              </w:rPr>
              <w:t>Catastro</w:t>
            </w: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r>
      <w:tr w:rsidR="00AE787D" w:rsidRPr="00AE787D" w:rsidTr="00AE787D">
        <w:trPr>
          <w:trHeight w:val="990"/>
        </w:trPr>
        <w:tc>
          <w:tcPr>
            <w:tcW w:w="1043" w:type="pct"/>
            <w:tcBorders>
              <w:top w:val="dashed" w:sz="4" w:space="0" w:color="auto"/>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Seguimiento de Sector Rinconada</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El Sector formado por el fraccionamiento Rinconada de las flores y la colonia México es la primera zona de servicio establecida como circuito hidrométrico. Con la acción de </w:t>
            </w:r>
            <w:proofErr w:type="spellStart"/>
            <w:r w:rsidRPr="00693EB0">
              <w:rPr>
                <w:rFonts w:ascii="Vrinda" w:hAnsi="Vrinda" w:cs="Vrinda"/>
                <w:color w:val="000000"/>
                <w:sz w:val="16"/>
                <w:szCs w:val="16"/>
                <w:lang w:val="es-MX" w:eastAsia="es-MX"/>
              </w:rPr>
              <w:t>micromedición</w:t>
            </w:r>
            <w:proofErr w:type="spellEnd"/>
            <w:r w:rsidRPr="00693EB0">
              <w:rPr>
                <w:rFonts w:ascii="Vrinda" w:hAnsi="Vrinda" w:cs="Vrinda"/>
                <w:color w:val="000000"/>
                <w:sz w:val="16"/>
                <w:szCs w:val="16"/>
                <w:lang w:val="es-MX" w:eastAsia="es-MX"/>
              </w:rPr>
              <w:t xml:space="preserve"> concurrida con CEA se logró 100% de </w:t>
            </w:r>
            <w:proofErr w:type="spellStart"/>
            <w:r w:rsidRPr="00693EB0">
              <w:rPr>
                <w:rFonts w:ascii="Vrinda" w:hAnsi="Vrinda" w:cs="Vrinda"/>
                <w:color w:val="000000"/>
                <w:sz w:val="16"/>
                <w:szCs w:val="16"/>
                <w:lang w:val="es-MX" w:eastAsia="es-MX"/>
              </w:rPr>
              <w:t>micromedición</w:t>
            </w:r>
            <w:proofErr w:type="spellEnd"/>
            <w:r w:rsidRPr="00693EB0">
              <w:rPr>
                <w:rFonts w:ascii="Vrinda" w:hAnsi="Vrinda" w:cs="Vrinda"/>
                <w:color w:val="000000"/>
                <w:sz w:val="16"/>
                <w:szCs w:val="16"/>
                <w:lang w:val="es-MX" w:eastAsia="es-MX"/>
              </w:rPr>
              <w:t>.</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Se turnó solicitud a la Dirección Comercial para obtener, mes a mes, los valores de </w:t>
            </w:r>
            <w:proofErr w:type="spellStart"/>
            <w:r w:rsidRPr="00693EB0">
              <w:rPr>
                <w:rFonts w:ascii="Vrinda" w:hAnsi="Vrinda" w:cs="Vrinda"/>
                <w:color w:val="000000"/>
                <w:sz w:val="16"/>
                <w:szCs w:val="16"/>
                <w:lang w:val="es-MX" w:eastAsia="es-MX"/>
              </w:rPr>
              <w:t>micromedición</w:t>
            </w:r>
            <w:proofErr w:type="spellEnd"/>
            <w:r w:rsidRPr="00693EB0">
              <w:rPr>
                <w:rFonts w:ascii="Vrinda" w:hAnsi="Vrinda" w:cs="Vrinda"/>
                <w:color w:val="000000"/>
                <w:sz w:val="16"/>
                <w:szCs w:val="16"/>
                <w:lang w:val="es-MX" w:eastAsia="es-MX"/>
              </w:rPr>
              <w:t>. Con dicha información, y compulsada con los datos de producción, se comenzarán a generar los estudios de eficiencia global.</w:t>
            </w:r>
          </w:p>
        </w:tc>
      </w:tr>
      <w:tr w:rsidR="00AE787D" w:rsidRPr="00AE787D" w:rsidTr="00AE787D">
        <w:trPr>
          <w:trHeight w:val="198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Sector Jardines de la victoria.</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A la par de los trabajos de reinstalación de tanque, se trabaja en las interconexiones para conformar el Sector con las colonias Jardines, Arboleda y Villas Esmeralda, además de las interconexiones con Av. Coecillo (concluidas) Una vez que se termine de analizar la zona, y que no se envíe agua a la zona centro por la conexión en Obregón, se conforma un circuito hidrométrico perfectamente definido.</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Identificación de tuberías en cada colonia, verificación del servicio, instalación de estaciones de medición.</w:t>
            </w:r>
          </w:p>
        </w:tc>
      </w:tr>
      <w:tr w:rsidR="00AE787D" w:rsidRPr="00AE787D" w:rsidTr="00AE787D">
        <w:trPr>
          <w:trHeight w:val="132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Modernización del boulevard Emiliano Zapata.</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Los trabajos de interconexión de la red secundaria (existente) con la nueva infraestructura correrán a cargo del personal operativo de este departamento, ya que simultáneamente se realizarán los estudios de identificación de líneas, definición de sub-sectores y registro de la información.</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solicitó apoyo a la Dirección de Operación y Mantenimiento para llevar a cabo estas acciones. Está pendiente la formalización del convenio de participación con la SCT para poder disponer de la partida autorizada para materiales.</w:t>
            </w:r>
          </w:p>
        </w:tc>
      </w:tr>
      <w:tr w:rsidR="00AE787D" w:rsidRPr="00AE787D" w:rsidTr="00AE787D">
        <w:trPr>
          <w:trHeight w:val="99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Sector independencia.</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Hasta no instalarse el tanque elevado en dicha zona, es necesario analizar las condiciones de operación para lograr un suministro sin demérito como baja presión o presencia de aire.</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Estudio de caudal y presión para la mejora del servicio de agua potable mediante maniobras operativas.</w:t>
            </w:r>
          </w:p>
        </w:tc>
      </w:tr>
      <w:tr w:rsidR="00AE787D" w:rsidRPr="00AE787D" w:rsidTr="00AE787D">
        <w:trPr>
          <w:trHeight w:val="66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Información base para Sector </w:t>
            </w:r>
            <w:proofErr w:type="spellStart"/>
            <w:r w:rsidRPr="00693EB0">
              <w:rPr>
                <w:rFonts w:ascii="Vrinda" w:hAnsi="Vrinda" w:cs="Vrinda"/>
                <w:color w:val="000000"/>
                <w:sz w:val="16"/>
                <w:szCs w:val="16"/>
                <w:lang w:val="es-MX" w:eastAsia="es-MX"/>
              </w:rPr>
              <w:t>NorOriente</w:t>
            </w:r>
            <w:proofErr w:type="spellEnd"/>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El proyecto del Sector </w:t>
            </w:r>
            <w:proofErr w:type="spellStart"/>
            <w:r w:rsidRPr="00693EB0">
              <w:rPr>
                <w:rFonts w:ascii="Vrinda" w:hAnsi="Vrinda" w:cs="Vrinda"/>
                <w:color w:val="000000"/>
                <w:sz w:val="16"/>
                <w:szCs w:val="16"/>
                <w:lang w:val="es-MX" w:eastAsia="es-MX"/>
              </w:rPr>
              <w:t>NorPoniente</w:t>
            </w:r>
            <w:proofErr w:type="spellEnd"/>
            <w:r w:rsidRPr="00693EB0">
              <w:rPr>
                <w:rFonts w:ascii="Vrinda" w:hAnsi="Vrinda" w:cs="Vrinda"/>
                <w:color w:val="000000"/>
                <w:sz w:val="16"/>
                <w:szCs w:val="16"/>
                <w:lang w:val="es-MX" w:eastAsia="es-MX"/>
              </w:rPr>
              <w:t>, dentro del programa PRODI 2016, se realizará con la topografía alineada a la base cartográfica unificada.</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roofErr w:type="spellStart"/>
            <w:r w:rsidRPr="00693EB0">
              <w:rPr>
                <w:rFonts w:ascii="Vrinda" w:hAnsi="Vrinda" w:cs="Vrinda"/>
                <w:color w:val="000000"/>
                <w:sz w:val="16"/>
                <w:szCs w:val="16"/>
                <w:lang w:val="es-MX" w:eastAsia="es-MX"/>
              </w:rPr>
              <w:t>Monumentación</w:t>
            </w:r>
            <w:proofErr w:type="spellEnd"/>
            <w:r w:rsidRPr="00693EB0">
              <w:rPr>
                <w:rFonts w:ascii="Vrinda" w:hAnsi="Vrinda" w:cs="Vrinda"/>
                <w:color w:val="000000"/>
                <w:sz w:val="16"/>
                <w:szCs w:val="16"/>
                <w:lang w:val="es-MX" w:eastAsia="es-MX"/>
              </w:rPr>
              <w:t xml:space="preserve"> de puntos de control cartográfico.</w:t>
            </w:r>
          </w:p>
        </w:tc>
      </w:tr>
      <w:tr w:rsidR="00AE787D" w:rsidRPr="00AE787D" w:rsidTr="00AE787D">
        <w:trPr>
          <w:trHeight w:val="66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Información base para Sector </w:t>
            </w:r>
            <w:proofErr w:type="spellStart"/>
            <w:r w:rsidRPr="00693EB0">
              <w:rPr>
                <w:rFonts w:ascii="Vrinda" w:hAnsi="Vrinda" w:cs="Vrinda"/>
                <w:color w:val="000000"/>
                <w:sz w:val="16"/>
                <w:szCs w:val="16"/>
                <w:lang w:val="es-MX" w:eastAsia="es-MX"/>
              </w:rPr>
              <w:t>NorPoniente</w:t>
            </w:r>
            <w:proofErr w:type="spellEnd"/>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El proyecto del Sector </w:t>
            </w:r>
            <w:proofErr w:type="spellStart"/>
            <w:r w:rsidRPr="00693EB0">
              <w:rPr>
                <w:rFonts w:ascii="Vrinda" w:hAnsi="Vrinda" w:cs="Vrinda"/>
                <w:color w:val="000000"/>
                <w:sz w:val="16"/>
                <w:szCs w:val="16"/>
                <w:lang w:val="es-MX" w:eastAsia="es-MX"/>
              </w:rPr>
              <w:t>NorOriente</w:t>
            </w:r>
            <w:proofErr w:type="spellEnd"/>
            <w:r w:rsidRPr="00693EB0">
              <w:rPr>
                <w:rFonts w:ascii="Vrinda" w:hAnsi="Vrinda" w:cs="Vrinda"/>
                <w:color w:val="000000"/>
                <w:sz w:val="16"/>
                <w:szCs w:val="16"/>
                <w:lang w:val="es-MX" w:eastAsia="es-MX"/>
              </w:rPr>
              <w:t xml:space="preserve"> dentro del programa PRODI 2016, se realizará con la topografía alineada a la base cartográfica unificada.</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roofErr w:type="spellStart"/>
            <w:r w:rsidRPr="00693EB0">
              <w:rPr>
                <w:rFonts w:ascii="Vrinda" w:hAnsi="Vrinda" w:cs="Vrinda"/>
                <w:color w:val="000000"/>
                <w:sz w:val="16"/>
                <w:szCs w:val="16"/>
                <w:lang w:val="es-MX" w:eastAsia="es-MX"/>
              </w:rPr>
              <w:t>Monumentación</w:t>
            </w:r>
            <w:proofErr w:type="spellEnd"/>
            <w:r w:rsidRPr="00693EB0">
              <w:rPr>
                <w:rFonts w:ascii="Vrinda" w:hAnsi="Vrinda" w:cs="Vrinda"/>
                <w:color w:val="000000"/>
                <w:sz w:val="16"/>
                <w:szCs w:val="16"/>
                <w:lang w:val="es-MX" w:eastAsia="es-MX"/>
              </w:rPr>
              <w:t xml:space="preserve"> de puntos de control cartográfico.</w:t>
            </w:r>
          </w:p>
        </w:tc>
      </w:tr>
      <w:tr w:rsidR="00AE787D" w:rsidRPr="00AE787D" w:rsidTr="00AE787D">
        <w:trPr>
          <w:trHeight w:val="132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Levantamiento de zonas con obra recientemente concluida o en proceso de estudio</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comienzan a integrar, dentro del esquema de base cartográfica unificada, las colonias y fraccionamientos: Rinconada de las Flores, México, Vía II, Vía I, Ángeles, Estrella, Independencia, Jardines, Valle de Ruesgas y Obrera; calles: 5 de febrero, Pino Suárez y Libramiento Norte.</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Levantamiento topográfico de rasgos urbanos, redes hidráulicas, catastro de cruceros y catastro de cajas de operación de válvulas.</w:t>
            </w:r>
          </w:p>
        </w:tc>
      </w:tr>
      <w:tr w:rsidR="00AE787D" w:rsidRPr="00AE787D" w:rsidTr="00AE787D">
        <w:trPr>
          <w:trHeight w:val="330"/>
        </w:trPr>
        <w:tc>
          <w:tcPr>
            <w:tcW w:w="104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
                <w:bCs/>
                <w:i/>
                <w:iCs/>
                <w:color w:val="000000"/>
                <w:sz w:val="16"/>
                <w:szCs w:val="16"/>
                <w:lang w:val="es-MX" w:eastAsia="es-MX"/>
              </w:rPr>
            </w:pPr>
            <w:r w:rsidRPr="00693EB0">
              <w:rPr>
                <w:rFonts w:ascii="Vrinda" w:hAnsi="Vrinda" w:cs="Vrinda"/>
                <w:b/>
                <w:bCs/>
                <w:i/>
                <w:iCs/>
                <w:color w:val="000000"/>
                <w:sz w:val="16"/>
                <w:szCs w:val="16"/>
                <w:lang w:val="es-MX" w:eastAsia="es-MX"/>
              </w:rPr>
              <w:t>Programa de obra con CEA</w:t>
            </w: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r>
      <w:tr w:rsidR="00AE787D" w:rsidRPr="00AE787D" w:rsidTr="00AE787D">
        <w:trPr>
          <w:trHeight w:val="660"/>
        </w:trPr>
        <w:tc>
          <w:tcPr>
            <w:tcW w:w="1043" w:type="pct"/>
            <w:tcBorders>
              <w:top w:val="dashed" w:sz="4" w:space="0" w:color="auto"/>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Rehabilitación de la red de agua potable del fraccionamiento el crucero.</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Acción contenida en el POA 2016. Expediente en revisión en la CEA. Monto de obra de $ 6'000,000.</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Por publicarse convocatoria. Obra será ejecutada por CEA.</w:t>
            </w:r>
          </w:p>
        </w:tc>
      </w:tr>
      <w:tr w:rsidR="00AE787D" w:rsidRPr="00AE787D" w:rsidTr="00AE787D">
        <w:trPr>
          <w:trHeight w:val="90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Rehabilitación de colector de aguas residuales de av. Reforma en la colonia reforma.</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Acción contenida en el POA 2016. Proyecto en proceso de elaboración por SAPAS. Monto de obra de $ 5'000,000.</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Ingreso de expediente a validación.</w:t>
            </w:r>
          </w:p>
        </w:tc>
      </w:tr>
      <w:tr w:rsidR="00AE787D" w:rsidRPr="00AE787D" w:rsidTr="00AE787D">
        <w:trPr>
          <w:trHeight w:val="120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Suministro e instalación de tanque metálico elevado de 500 m3 de capacidad y altura de 15 m en el pozo No. 9A ubicado en la deportiva municipal.</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Acción contenida en el POA 2016. Proyecto en elaboración, está directamente relacionado con Proyecto de Sector </w:t>
            </w:r>
            <w:proofErr w:type="spellStart"/>
            <w:r w:rsidRPr="00693EB0">
              <w:rPr>
                <w:rFonts w:ascii="Vrinda" w:hAnsi="Vrinda" w:cs="Vrinda"/>
                <w:color w:val="000000"/>
                <w:sz w:val="16"/>
                <w:szCs w:val="16"/>
                <w:lang w:val="es-MX" w:eastAsia="es-MX"/>
              </w:rPr>
              <w:t>NorOriente</w:t>
            </w:r>
            <w:proofErr w:type="spellEnd"/>
            <w:r w:rsidRPr="00693EB0">
              <w:rPr>
                <w:rFonts w:ascii="Vrinda" w:hAnsi="Vrinda" w:cs="Vrinda"/>
                <w:color w:val="000000"/>
                <w:sz w:val="16"/>
                <w:szCs w:val="16"/>
                <w:lang w:val="es-MX" w:eastAsia="es-MX"/>
              </w:rPr>
              <w:t xml:space="preserve"> (a contratar). Monto de obra de $ 3,000,000</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Liberación de terreno en gestión con la Dirección de Servicios Municipales (vivero ocupa espacio para tanque).</w:t>
            </w:r>
          </w:p>
        </w:tc>
      </w:tr>
      <w:tr w:rsidR="00AE787D" w:rsidRPr="00AE787D" w:rsidTr="00AE787D">
        <w:trPr>
          <w:trHeight w:val="90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Suministro e instalación de 2500 medidores de 1/2" de diámetro para toma domiciliaria de agua potable.</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Acción de continuidad para el 2016. Expediente en revisión en la CEA. Monto de acción de $ 3'500,000.</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Posible asignación de recursos, por parte de CEA, dentro de remanentes 2016 (al final del año).</w:t>
            </w:r>
          </w:p>
        </w:tc>
      </w:tr>
      <w:tr w:rsidR="00AE787D" w:rsidRPr="00AE787D" w:rsidTr="00AE787D">
        <w:trPr>
          <w:trHeight w:val="330"/>
        </w:trPr>
        <w:tc>
          <w:tcPr>
            <w:tcW w:w="104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
                <w:bCs/>
                <w:i/>
                <w:iCs/>
                <w:color w:val="000000"/>
                <w:sz w:val="16"/>
                <w:szCs w:val="16"/>
                <w:lang w:val="es-MX" w:eastAsia="es-MX"/>
              </w:rPr>
            </w:pPr>
            <w:r w:rsidRPr="00693EB0">
              <w:rPr>
                <w:rFonts w:ascii="Vrinda" w:hAnsi="Vrinda" w:cs="Vrinda"/>
                <w:b/>
                <w:bCs/>
                <w:i/>
                <w:iCs/>
                <w:color w:val="000000"/>
                <w:sz w:val="16"/>
                <w:szCs w:val="16"/>
                <w:lang w:val="es-MX" w:eastAsia="es-MX"/>
              </w:rPr>
              <w:t>Programa PRODDER 2016</w:t>
            </w: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r>
      <w:tr w:rsidR="00AE787D" w:rsidRPr="00AE787D" w:rsidTr="00AE787D">
        <w:trPr>
          <w:trHeight w:val="1980"/>
        </w:trPr>
        <w:tc>
          <w:tcPr>
            <w:tcW w:w="1043" w:type="pct"/>
            <w:tcBorders>
              <w:top w:val="dashed" w:sz="4" w:space="0" w:color="auto"/>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Construcción de línea de conducción de agua potable del Pozo 14, primera etapa.</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Solventada la solución de distribución general, requisito indispensable para dar certeza al caudal a conducir, se programó la obra para ejecutarse dentro de PRODDER 2016. Dado que no se contemplaba la adhesión al PRODDER al elaborar el POA, se requiere asignar recursos para el proyecto respectivo. Monto de obra, para primera etapa, de $3'289,002, correspondientes al estimado de derechos para el 2016 (concurrencia).</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Solicitar asignación de recursos para proyecto respectivo. Evaluar si es posible ejecutar la obra dentro del ejercicio 2016 (obra adelantada a devolución).</w:t>
            </w:r>
          </w:p>
        </w:tc>
      </w:tr>
      <w:tr w:rsidR="00AE787D" w:rsidRPr="00AE787D" w:rsidTr="00AE787D">
        <w:trPr>
          <w:trHeight w:val="330"/>
        </w:trPr>
        <w:tc>
          <w:tcPr>
            <w:tcW w:w="1043"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r>
      <w:tr w:rsidR="00AE787D" w:rsidRPr="00AE787D" w:rsidTr="00AE787D">
        <w:trPr>
          <w:trHeight w:val="1200"/>
        </w:trPr>
        <w:tc>
          <w:tcPr>
            <w:tcW w:w="1043" w:type="pct"/>
            <w:tcBorders>
              <w:top w:val="dashed" w:sz="4" w:space="0" w:color="auto"/>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Reinstalación de tanque metálico elevado de 150 m3 de capacidad y 10 m de altura ubicado en el almacén del SAPAS al fraccionamiento las arboledas.</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Obra de continuidad para la conformación del Sector Jardines y posterior conversión a Circuito hidrométrico. Cuenta con suficiencia presupuestal autorizada por Consejo.</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 proceso solicitud de contratación.</w:t>
            </w:r>
          </w:p>
        </w:tc>
      </w:tr>
      <w:tr w:rsidR="00AE787D" w:rsidRPr="00AE787D" w:rsidTr="00AE787D">
        <w:trPr>
          <w:trHeight w:val="132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Proyectos de Sectorización y rehabilitación de redes en sectores </w:t>
            </w:r>
            <w:proofErr w:type="spellStart"/>
            <w:r w:rsidRPr="00693EB0">
              <w:rPr>
                <w:rFonts w:ascii="Vrinda" w:hAnsi="Vrinda" w:cs="Vrinda"/>
                <w:color w:val="000000"/>
                <w:sz w:val="16"/>
                <w:szCs w:val="16"/>
                <w:lang w:val="es-MX" w:eastAsia="es-MX"/>
              </w:rPr>
              <w:t>Nor</w:t>
            </w:r>
            <w:proofErr w:type="spellEnd"/>
            <w:r w:rsidRPr="00693EB0">
              <w:rPr>
                <w:rFonts w:ascii="Vrinda" w:hAnsi="Vrinda" w:cs="Vrinda"/>
                <w:color w:val="000000"/>
                <w:sz w:val="16"/>
                <w:szCs w:val="16"/>
                <w:lang w:val="es-MX" w:eastAsia="es-MX"/>
              </w:rPr>
              <w:t xml:space="preserve"> Oriente y </w:t>
            </w:r>
            <w:proofErr w:type="spellStart"/>
            <w:r w:rsidRPr="00693EB0">
              <w:rPr>
                <w:rFonts w:ascii="Vrinda" w:hAnsi="Vrinda" w:cs="Vrinda"/>
                <w:color w:val="000000"/>
                <w:sz w:val="16"/>
                <w:szCs w:val="16"/>
                <w:lang w:val="es-MX" w:eastAsia="es-MX"/>
              </w:rPr>
              <w:t>Nor</w:t>
            </w:r>
            <w:proofErr w:type="spellEnd"/>
            <w:r w:rsidRPr="00693EB0">
              <w:rPr>
                <w:rFonts w:ascii="Vrinda" w:hAnsi="Vrinda" w:cs="Vrinda"/>
                <w:color w:val="000000"/>
                <w:sz w:val="16"/>
                <w:szCs w:val="16"/>
                <w:lang w:val="es-MX" w:eastAsia="es-MX"/>
              </w:rPr>
              <w:t xml:space="preserve"> Poniente.</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Las obras correspondientes se encuentran dentro del PRODI 2016. Autorización de Consejo para traspaso presupuestal. No se requerirá tanque elevado en pozo Santo tomas, por lo que la inversión autorizada para 2016 ($ 1'000,000) se empleará para estos proyectos.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Solicitud de cotizaciones, revisión y solicitud de contracción.</w:t>
            </w:r>
          </w:p>
        </w:tc>
      </w:tr>
      <w:tr w:rsidR="00AE787D" w:rsidRPr="00AE787D" w:rsidTr="00AE787D">
        <w:trPr>
          <w:trHeight w:val="330"/>
        </w:trPr>
        <w:tc>
          <w:tcPr>
            <w:tcW w:w="1043"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Diagnóstico</w:t>
            </w: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Estudio requerido para acceder al programa PRODDI. Inversión de $500,000.</w:t>
            </w: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Solicitar asignación de recursos para estudio.</w:t>
            </w:r>
          </w:p>
        </w:tc>
      </w:tr>
      <w:tr w:rsidR="00AE787D" w:rsidRPr="00AE787D" w:rsidTr="00AE787D">
        <w:trPr>
          <w:trHeight w:val="600"/>
        </w:trPr>
        <w:tc>
          <w:tcPr>
            <w:tcW w:w="1043" w:type="pct"/>
            <w:tcBorders>
              <w:top w:val="dashed" w:sz="4" w:space="0" w:color="auto"/>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Construcción de línea de conducción de agua potable del Pozo 14</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Obra programada bajo PRODDER 2016. Se requiere elaboración de proyecto.</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Solicitar asignación de recursos para proyecto.</w:t>
            </w:r>
          </w:p>
        </w:tc>
      </w:tr>
      <w:tr w:rsidR="00AE787D" w:rsidRPr="00AE787D" w:rsidTr="00AE787D">
        <w:trPr>
          <w:trHeight w:val="330"/>
        </w:trPr>
        <w:tc>
          <w:tcPr>
            <w:tcW w:w="104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
                <w:bCs/>
                <w:i/>
                <w:iCs/>
                <w:color w:val="000000"/>
                <w:sz w:val="16"/>
                <w:szCs w:val="16"/>
                <w:lang w:val="es-MX" w:eastAsia="es-MX"/>
              </w:rPr>
            </w:pPr>
            <w:r w:rsidRPr="00693EB0">
              <w:rPr>
                <w:rFonts w:ascii="Vrinda" w:hAnsi="Vrinda" w:cs="Vrinda"/>
                <w:b/>
                <w:bCs/>
                <w:i/>
                <w:iCs/>
                <w:color w:val="000000"/>
                <w:sz w:val="16"/>
                <w:szCs w:val="16"/>
                <w:lang w:val="es-MX" w:eastAsia="es-MX"/>
              </w:rPr>
              <w:t>Obras 2015</w:t>
            </w: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r>
      <w:tr w:rsidR="00AE787D" w:rsidRPr="00AE787D" w:rsidTr="00AE787D">
        <w:trPr>
          <w:trHeight w:val="660"/>
        </w:trPr>
        <w:tc>
          <w:tcPr>
            <w:tcW w:w="1043" w:type="pct"/>
            <w:tcBorders>
              <w:top w:val="dashed" w:sz="4" w:space="0" w:color="auto"/>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Rehabilitación de la red de agua potable de la colonia independencia.</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Obra terminada físicamente. Estimaciones, finiquito y documentación de cierre enviada a Dirección de Administración.</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 proceso pago a Contratista la cantidad de $ 264,528.07 incluye IVA (estimaciones 14 y 15).</w:t>
            </w:r>
          </w:p>
        </w:tc>
      </w:tr>
      <w:tr w:rsidR="00AE787D" w:rsidRPr="00AE787D" w:rsidTr="00AE787D">
        <w:trPr>
          <w:trHeight w:val="60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Suministro e instalación de 1563 micromedidores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Obra terminada físicamente. Pendiente de pago estimaciones 6, 7, 8 y 9.</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Gestión de recursos de CEA por Dirección de Administración.</w:t>
            </w:r>
          </w:p>
        </w:tc>
      </w:tr>
      <w:tr w:rsidR="00AE787D" w:rsidRPr="00AE787D" w:rsidTr="00AE787D">
        <w:trPr>
          <w:trHeight w:val="330"/>
        </w:trPr>
        <w:tc>
          <w:tcPr>
            <w:tcW w:w="104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
                <w:bCs/>
                <w:i/>
                <w:iCs/>
                <w:color w:val="000000"/>
                <w:sz w:val="16"/>
                <w:szCs w:val="16"/>
                <w:lang w:val="es-MX" w:eastAsia="es-MX"/>
              </w:rPr>
            </w:pPr>
            <w:r w:rsidRPr="00693EB0">
              <w:rPr>
                <w:rFonts w:ascii="Vrinda" w:hAnsi="Vrinda" w:cs="Vrinda"/>
                <w:b/>
                <w:bCs/>
                <w:i/>
                <w:iCs/>
                <w:color w:val="000000"/>
                <w:sz w:val="16"/>
                <w:szCs w:val="16"/>
                <w:lang w:val="es-MX" w:eastAsia="es-MX"/>
              </w:rPr>
              <w:t>Fraccionamientos</w:t>
            </w: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r>
      <w:tr w:rsidR="00AE787D" w:rsidRPr="00AE787D" w:rsidTr="00AE787D">
        <w:trPr>
          <w:trHeight w:val="660"/>
        </w:trPr>
        <w:tc>
          <w:tcPr>
            <w:tcW w:w="1043" w:type="pct"/>
            <w:tcBorders>
              <w:top w:val="dashed" w:sz="4" w:space="0" w:color="auto"/>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San Ignacio Park</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 proceso de supervisión de obra, aún no ha habido entrega recepción, por lo tanto falta que el desarrollador realice el pago por recepción cuando la solicite.</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AE787D" w:rsidTr="00AE787D">
        <w:trPr>
          <w:trHeight w:val="66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Residencial brisas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 proceso de supervisión de obra, aún no ha habido entrega recepción, ya se realizó el pago por supervisión y recepción.</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AE787D" w:rsidTr="00AE787D">
        <w:trPr>
          <w:trHeight w:val="66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Las arboledas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 proceso de supervisión de obra, aún no ha habido entrega recepción, por lo tanto falta que el desarrollador realice el pago por recepción cuando la solicite.</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AE787D" w:rsidTr="00AE787D">
        <w:trPr>
          <w:trHeight w:val="99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PANAM</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 proceso de supervisión de obra, falta que realice el pago de supervisión, aún no ha habido entrega recepción, por lo tanto falta que el desarrollador realice el pago por recepción cuando la solicite.</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Ingresó solicitud para cambiar ligeramente el trazo de la línea de alimentación: no tiene consecuencias para el comportamiento hidráulico. Se requiere actualizar proyecto, liberación de predios y permiso ante SCT.</w:t>
            </w:r>
          </w:p>
        </w:tc>
      </w:tr>
      <w:tr w:rsidR="00AE787D" w:rsidRPr="00AE787D" w:rsidTr="00AE787D">
        <w:trPr>
          <w:trHeight w:val="66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Buenavilla primera etapa</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En proceso de supervisión de obra, existen tres entregas de recepción parcial. Realizado el pago por supervisión y recepción de estas tres entregas parciales.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AE787D" w:rsidTr="00AE787D">
        <w:trPr>
          <w:trHeight w:val="66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Privada bajío</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Aun no inicia con la ejecución de obra. Faltan los pagos de supervisión y recepción.</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AE787D" w:rsidTr="00AE787D">
        <w:trPr>
          <w:trHeight w:val="66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Villas san Bernardo</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supervisa la sexta y séptima etapa. Falta que el desarrollador realice el pago por supervisión de la sexta y séptima etapa. Aún no se realiza entrega recepción.</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AE787D" w:rsidTr="00AE787D">
        <w:trPr>
          <w:trHeight w:val="66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Siete locales comerciales, punta esmeralda.</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Falta validar el proyecto de drenaje sanitario y la entrega recepción. Ya se realizaron los pagos.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AE787D" w:rsidTr="00AE787D">
        <w:trPr>
          <w:trHeight w:val="330"/>
        </w:trPr>
        <w:tc>
          <w:tcPr>
            <w:tcW w:w="3022" w:type="pct"/>
            <w:gridSpan w:val="2"/>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
                <w:bCs/>
                <w:i/>
                <w:iCs/>
                <w:color w:val="000000"/>
                <w:sz w:val="16"/>
                <w:szCs w:val="16"/>
                <w:lang w:val="es-MX" w:eastAsia="es-MX"/>
              </w:rPr>
            </w:pPr>
            <w:r w:rsidRPr="00693EB0">
              <w:rPr>
                <w:rFonts w:ascii="Vrinda" w:hAnsi="Vrinda" w:cs="Vrinda"/>
                <w:b/>
                <w:bCs/>
                <w:i/>
                <w:iCs/>
                <w:color w:val="000000"/>
                <w:sz w:val="16"/>
                <w:szCs w:val="16"/>
                <w:lang w:val="es-MX" w:eastAsia="es-MX"/>
              </w:rPr>
              <w:t>Obras ejecutadas por la Dirección de Obras Públicas</w:t>
            </w:r>
          </w:p>
        </w:tc>
        <w:tc>
          <w:tcPr>
            <w:tcW w:w="1978" w:type="pct"/>
            <w:tcBorders>
              <w:top w:val="nil"/>
              <w:left w:val="nil"/>
              <w:bottom w:val="nil"/>
              <w:right w:val="nil"/>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p>
        </w:tc>
      </w:tr>
      <w:tr w:rsidR="00AE787D" w:rsidRPr="00AE787D" w:rsidTr="00AE787D">
        <w:trPr>
          <w:trHeight w:val="330"/>
        </w:trPr>
        <w:tc>
          <w:tcPr>
            <w:tcW w:w="1043" w:type="pct"/>
            <w:tcBorders>
              <w:top w:val="dashed" w:sz="4" w:space="0" w:color="auto"/>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Modernización del </w:t>
            </w:r>
            <w:proofErr w:type="spellStart"/>
            <w:r w:rsidRPr="00693EB0">
              <w:rPr>
                <w:rFonts w:ascii="Vrinda" w:hAnsi="Vrinda" w:cs="Vrinda"/>
                <w:color w:val="000000"/>
                <w:sz w:val="16"/>
                <w:szCs w:val="16"/>
                <w:lang w:val="es-MX" w:eastAsia="es-MX"/>
              </w:rPr>
              <w:t>blvd</w:t>
            </w:r>
            <w:proofErr w:type="spellEnd"/>
            <w:r w:rsidRPr="00693EB0">
              <w:rPr>
                <w:rFonts w:ascii="Vrinda" w:hAnsi="Vrinda" w:cs="Vrinda"/>
                <w:color w:val="000000"/>
                <w:sz w:val="16"/>
                <w:szCs w:val="16"/>
                <w:lang w:val="es-MX" w:eastAsia="es-MX"/>
              </w:rPr>
              <w:t>. Emiliano zapata</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Pendiente de supervisión.</w:t>
            </w:r>
          </w:p>
        </w:tc>
        <w:tc>
          <w:tcPr>
            <w:tcW w:w="1978" w:type="pct"/>
            <w:tcBorders>
              <w:top w:val="dashed" w:sz="4" w:space="0" w:color="auto"/>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AE787D" w:rsidTr="00AE787D">
        <w:trPr>
          <w:trHeight w:val="60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Red de drenaje sanitario primera etapa comunidad de Franco </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Falta entrega de la obra por Obras públicas a SAPAS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AE787D" w:rsidTr="00AE787D">
        <w:trPr>
          <w:trHeight w:val="33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Colonia Obrera</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Falta entrega de la obra por Obras públicas a SAPAS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AE787D" w:rsidTr="00AE787D">
        <w:trPr>
          <w:trHeight w:val="33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Calle Adolfo Ruiz Cortines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Falta entrega de la obra por Obras públicas a SAPAS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AE787D" w:rsidTr="00AE787D">
        <w:trPr>
          <w:trHeight w:val="330"/>
        </w:trPr>
        <w:tc>
          <w:tcPr>
            <w:tcW w:w="1043" w:type="pct"/>
            <w:tcBorders>
              <w:top w:val="nil"/>
              <w:left w:val="dashed" w:sz="4" w:space="0" w:color="auto"/>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Colonia Valle de Ruesgas.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Falta entrega de la obra por Obras públicas a SAPAS</w:t>
            </w:r>
          </w:p>
        </w:tc>
        <w:tc>
          <w:tcPr>
            <w:tcW w:w="1978" w:type="pct"/>
            <w:tcBorders>
              <w:top w:val="nil"/>
              <w:left w:val="nil"/>
              <w:bottom w:val="dashed" w:sz="4" w:space="0" w:color="auto"/>
              <w:right w:val="dashed"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bl>
    <w:p w:rsidR="00AE787D" w:rsidRPr="00693EB0" w:rsidRDefault="00AE787D" w:rsidP="00AE787D">
      <w:pPr>
        <w:widowControl/>
        <w:pBdr>
          <w:bottom w:val="none" w:sz="0" w:space="0" w:color="auto"/>
        </w:pBdr>
        <w:tabs>
          <w:tab w:val="clear" w:pos="8838"/>
        </w:tabs>
        <w:suppressAutoHyphens w:val="0"/>
        <w:spacing w:after="200" w:line="276" w:lineRule="auto"/>
        <w:jc w:val="left"/>
        <w:rPr>
          <w:rFonts w:ascii="Vrinda" w:eastAsia="Calibri" w:hAnsi="Vrinda" w:cs="Vrinda"/>
          <w:b/>
          <w:sz w:val="16"/>
          <w:szCs w:val="16"/>
          <w:lang w:val="es-MX" w:eastAsia="en-US"/>
        </w:rPr>
      </w:pPr>
    </w:p>
    <w:p w:rsidR="00AE787D" w:rsidRPr="00693EB0" w:rsidRDefault="00AE787D" w:rsidP="00AE787D">
      <w:pPr>
        <w:widowControl/>
        <w:pBdr>
          <w:bottom w:val="none" w:sz="0" w:space="0" w:color="auto"/>
        </w:pBdr>
        <w:tabs>
          <w:tab w:val="clear" w:pos="8838"/>
        </w:tabs>
        <w:suppressAutoHyphens w:val="0"/>
        <w:spacing w:after="200" w:line="276" w:lineRule="auto"/>
        <w:jc w:val="left"/>
        <w:rPr>
          <w:rFonts w:ascii="Vrinda" w:eastAsia="Calibri" w:hAnsi="Vrinda" w:cs="Vrinda"/>
          <w:b/>
          <w:sz w:val="16"/>
          <w:szCs w:val="16"/>
          <w:lang w:val="es-MX" w:eastAsia="en-US"/>
        </w:rPr>
      </w:pPr>
      <w:r w:rsidRPr="00693EB0">
        <w:rPr>
          <w:rFonts w:ascii="Vrinda" w:eastAsia="Calibri" w:hAnsi="Vrinda" w:cs="Vrinda"/>
          <w:b/>
          <w:sz w:val="16"/>
          <w:szCs w:val="16"/>
          <w:lang w:val="es-MX" w:eastAsia="en-US"/>
        </w:rPr>
        <w:t>DIRECCIÓN DE SANEAMIENTO</w:t>
      </w:r>
    </w:p>
    <w:tbl>
      <w:tblPr>
        <w:tblW w:w="5000" w:type="pct"/>
        <w:tblCellMar>
          <w:left w:w="70" w:type="dxa"/>
          <w:right w:w="70" w:type="dxa"/>
        </w:tblCellMar>
        <w:tblLook w:val="04A0" w:firstRow="1" w:lastRow="0" w:firstColumn="1" w:lastColumn="0" w:noHBand="0" w:noVBand="1"/>
      </w:tblPr>
      <w:tblGrid>
        <w:gridCol w:w="988"/>
        <w:gridCol w:w="3133"/>
        <w:gridCol w:w="2280"/>
        <w:gridCol w:w="2378"/>
      </w:tblGrid>
      <w:tr w:rsidR="00AE787D" w:rsidRPr="00693EB0" w:rsidTr="00585133">
        <w:trPr>
          <w:trHeight w:val="300"/>
          <w:tblHeader/>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p>
        </w:tc>
        <w:tc>
          <w:tcPr>
            <w:tcW w:w="1788" w:type="pct"/>
            <w:tcBorders>
              <w:top w:val="single" w:sz="8" w:space="0" w:color="auto"/>
              <w:left w:val="single" w:sz="8" w:space="0" w:color="auto"/>
              <w:bottom w:val="nil"/>
              <w:right w:val="single" w:sz="8"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Asunto</w:t>
            </w:r>
          </w:p>
        </w:tc>
        <w:tc>
          <w:tcPr>
            <w:tcW w:w="1302" w:type="pct"/>
            <w:tcBorders>
              <w:top w:val="single" w:sz="8" w:space="0" w:color="auto"/>
              <w:left w:val="nil"/>
              <w:bottom w:val="nil"/>
              <w:right w:val="single" w:sz="8"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Antecedente</w:t>
            </w:r>
          </w:p>
        </w:tc>
        <w:tc>
          <w:tcPr>
            <w:tcW w:w="1357" w:type="pct"/>
            <w:tcBorders>
              <w:top w:val="single" w:sz="8" w:space="0" w:color="auto"/>
              <w:left w:val="nil"/>
              <w:bottom w:val="nil"/>
              <w:right w:val="single" w:sz="8"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Pendiente</w:t>
            </w:r>
          </w:p>
        </w:tc>
      </w:tr>
      <w:tr w:rsidR="00AE787D" w:rsidRPr="00693EB0" w:rsidTr="00585133">
        <w:trPr>
          <w:trHeight w:val="1275"/>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Visita de Inspección a la PTAR de Predio de Lourdes por parte de la CONAGUA.</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El 08 de septiembre del 2014 se tuvo una visita de inspección por parte de la CONAGUA para revisar los parámetros de descarga de dicha Planta de acuerdo a la NOM-001-SEMARNAT-1996</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Se tiene un recurso de impugnación por el resultado de los análisis de laboratorio obtenidos en dicha visita </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1275"/>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Visita de Inspección a la PTAR del fraccionamiento de Valle de las Huertas por parte de la CONAGUA.</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El 15 de octubre del 2015 se tuvo una visita de inspección por parte de la CONAGUA para revisar los parámetros de descarga de dicha Planta de acuerdo a la NOM-001-SEMARNAT-1996</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Estamos a la espera de los resultados que emita la CONAGUA.</w:t>
            </w:r>
          </w:p>
        </w:tc>
      </w:tr>
      <w:tr w:rsidR="00AE787D" w:rsidRPr="00693EB0" w:rsidTr="00585133">
        <w:trPr>
          <w:trHeight w:val="167"/>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765"/>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Dar seguimiento a programa federal PROSAN (PROTAR) con la CEA (Comisión Estatal de Agua) y CONAGUA (Comisión Nacional del Agua).</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A mediados del mes de febrero del año en curso, se adhirió al programa PROSAN para apoyo a la operación de las PTAR.</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cumplieron con todos los requisitos para adherirse al programa y estamos a la espera del recurso económico.</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765"/>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Continuar supervisando las descargas industriales de la General Motors, que afectan la operación de la PTAR de Predio de Lourdes </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Se han observado descargas industriales (sustancia llamada </w:t>
            </w:r>
            <w:proofErr w:type="spellStart"/>
            <w:r w:rsidRPr="00693EB0">
              <w:rPr>
                <w:rFonts w:ascii="Vrinda" w:hAnsi="Vrinda" w:cs="Vrinda"/>
                <w:color w:val="000000"/>
                <w:sz w:val="16"/>
                <w:szCs w:val="16"/>
                <w:lang w:val="es-MX" w:eastAsia="es-MX"/>
              </w:rPr>
              <w:t>coolant</w:t>
            </w:r>
            <w:proofErr w:type="spellEnd"/>
            <w:r w:rsidRPr="00693EB0">
              <w:rPr>
                <w:rFonts w:ascii="Vrinda" w:hAnsi="Vrinda" w:cs="Vrinda"/>
                <w:color w:val="000000"/>
                <w:sz w:val="16"/>
                <w:szCs w:val="16"/>
                <w:lang w:val="es-MX" w:eastAsia="es-MX"/>
              </w:rPr>
              <w:t xml:space="preserve">) de dicha empresa a largo del año </w:t>
            </w:r>
            <w:proofErr w:type="gramStart"/>
            <w:r w:rsidRPr="00693EB0">
              <w:rPr>
                <w:rFonts w:ascii="Vrinda" w:hAnsi="Vrinda" w:cs="Vrinda"/>
                <w:color w:val="000000"/>
                <w:sz w:val="16"/>
                <w:szCs w:val="16"/>
                <w:lang w:val="es-MX" w:eastAsia="es-MX"/>
              </w:rPr>
              <w:t>pasado  y</w:t>
            </w:r>
            <w:proofErr w:type="gramEnd"/>
            <w:r w:rsidRPr="00693EB0">
              <w:rPr>
                <w:rFonts w:ascii="Vrinda" w:hAnsi="Vrinda" w:cs="Vrinda"/>
                <w:color w:val="000000"/>
                <w:sz w:val="16"/>
                <w:szCs w:val="16"/>
                <w:lang w:val="es-MX" w:eastAsia="es-MX"/>
              </w:rPr>
              <w:t xml:space="preserve">  el actual. </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Inspección visual del tramo de colector IECA- General Motors para comprobar, así como reuniones de trabajo con la empresa en mención. </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765"/>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Tramitar título de concesión de descarga de aguas residuales de PTAR de Colonias Nuevo México. </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No contamos con dicho documento para poder regularizar la descarga de la PTAR</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está en proceso de recibir la fuente de abastecimiento del desarrollo Royal Home, para poder iniciar el trámite.</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r>
      <w:tr w:rsidR="00AE787D" w:rsidRPr="00693EB0" w:rsidTr="00585133">
        <w:trPr>
          <w:trHeight w:val="1275"/>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Dar seguimiento a recepción del fraccionamiento de Ex-Hacienda de Franco, en lo concerniente a la PTAR del fraccionamiento.</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Se han tenido reuniones de trabajo SAPAS-Presidencia-Colonos del Fraccionamiento y Gentilis Inmobiliaria, para poder llegar a la recepción de dicho fraccionamiento, así como de la PTAR </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Se ha llegado a un acuerdo en cuanto al equipamiento de la PTAR del fraccionamiento, para que Gentilis Inmobiliaria adquiera los equipos ya acordados. </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1020"/>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Dar seguimiento a recepción de infraestructura de Saneamiento en Puerto Interior.</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han tenido reuniones entre las autoridades de SAPAS y las del puerto Interior para establecer el convenio de entrega- recepción  de la infraestructura hidráulica y sanitaria</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Dar continuidad a esta gestión para que se </w:t>
            </w:r>
            <w:proofErr w:type="gramStart"/>
            <w:r w:rsidRPr="00693EB0">
              <w:rPr>
                <w:rFonts w:ascii="Vrinda" w:hAnsi="Vrinda" w:cs="Vrinda"/>
                <w:color w:val="000000"/>
                <w:sz w:val="16"/>
                <w:szCs w:val="16"/>
                <w:lang w:val="es-MX" w:eastAsia="es-MX"/>
              </w:rPr>
              <w:t>logre  la</w:t>
            </w:r>
            <w:proofErr w:type="gramEnd"/>
            <w:r w:rsidRPr="00693EB0">
              <w:rPr>
                <w:rFonts w:ascii="Vrinda" w:hAnsi="Vrinda" w:cs="Vrinda"/>
                <w:color w:val="000000"/>
                <w:sz w:val="16"/>
                <w:szCs w:val="16"/>
                <w:lang w:val="es-MX" w:eastAsia="es-MX"/>
              </w:rPr>
              <w:t xml:space="preserve"> entrega de la infraestructura o que se realice el convenio de supervisión operativa por parte del organismo.</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1530"/>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Colocación de difusores de burbuja fina en zanjas de oxidación biológica "A" y "B" en la PTAR de Predio de Lourdes</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Los difusores anteriores cumplieron su vida útil, por lo que era necesaria la sustitución de éstos. Mediante un dictamen técnico se concluyó el cambio de difusores de plato a difusores tubulares en dichas zanjas para eficientar el consumo de energía eléctrica.</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Los trabajos inician la primera semana del mes de abril de este año.</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765"/>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Continuar con el proceso de recepción de las PTAR del Parque Industrial Colinas.</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El Parque Industrial Colinas pretende entregar dos </w:t>
            </w:r>
            <w:proofErr w:type="spellStart"/>
            <w:r w:rsidRPr="00693EB0">
              <w:rPr>
                <w:rFonts w:ascii="Vrinda" w:hAnsi="Vrinda" w:cs="Vrinda"/>
                <w:color w:val="000000"/>
                <w:sz w:val="16"/>
                <w:szCs w:val="16"/>
                <w:lang w:val="es-MX" w:eastAsia="es-MX"/>
              </w:rPr>
              <w:t>PTARs</w:t>
            </w:r>
            <w:proofErr w:type="spellEnd"/>
            <w:r w:rsidRPr="00693EB0">
              <w:rPr>
                <w:rFonts w:ascii="Vrinda" w:hAnsi="Vrinda" w:cs="Vrinda"/>
                <w:color w:val="000000"/>
                <w:sz w:val="16"/>
                <w:szCs w:val="16"/>
                <w:lang w:val="es-MX" w:eastAsia="es-MX"/>
              </w:rPr>
              <w:t xml:space="preserve"> al SAPAS</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Se tienen reuniones de trabajo y supervisiones a las </w:t>
            </w:r>
            <w:proofErr w:type="spellStart"/>
            <w:r w:rsidRPr="00693EB0">
              <w:rPr>
                <w:rFonts w:ascii="Vrinda" w:hAnsi="Vrinda" w:cs="Vrinda"/>
                <w:color w:val="000000"/>
                <w:sz w:val="16"/>
                <w:szCs w:val="16"/>
                <w:lang w:val="es-MX" w:eastAsia="es-MX"/>
              </w:rPr>
              <w:t>PTARs</w:t>
            </w:r>
            <w:proofErr w:type="spellEnd"/>
            <w:r w:rsidRPr="00693EB0">
              <w:rPr>
                <w:rFonts w:ascii="Vrinda" w:hAnsi="Vrinda" w:cs="Vrinda"/>
                <w:color w:val="000000"/>
                <w:sz w:val="16"/>
                <w:szCs w:val="16"/>
                <w:lang w:val="es-MX" w:eastAsia="es-MX"/>
              </w:rPr>
              <w:t xml:space="preserve"> para verificar su correcto funcionamiento y poder recibir dichas instalaciones.</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765"/>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Continuar gestionando regularización del fraccionamiento San Juan de los Duran, en lo que concierne a la PTAR. </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han tenido reuniones de trabajo con la COVEG para poder llegar a un acuerdo</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tiene reuniones de trabajo para poder recibir dichas instalaciones, donde SAPAS solicita a la COVEG que entregue la PTAR en fase de operación.</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765"/>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Continuar gestionando regularización del fraccionamiento Condado de las Pilas, en lo que concierne a la PTAR. </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han tenido reuniones de trabajo con el particular para poder llegar a un acuerdo</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SAPAS realizará los trabajos de la PTAR del fraccionamiento, en cumplimiento al convenio acordado. </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1020"/>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Dar seguimiento a automatización de la PTAR de Predio de Lourdes.</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Se pretender contar con </w:t>
            </w:r>
            <w:proofErr w:type="gramStart"/>
            <w:r w:rsidRPr="00693EB0">
              <w:rPr>
                <w:rFonts w:ascii="Vrinda" w:hAnsi="Vrinda" w:cs="Vrinda"/>
                <w:color w:val="000000"/>
                <w:sz w:val="16"/>
                <w:szCs w:val="16"/>
                <w:lang w:val="es-MX" w:eastAsia="es-MX"/>
              </w:rPr>
              <w:t>la  automatización</w:t>
            </w:r>
            <w:proofErr w:type="gramEnd"/>
            <w:r w:rsidRPr="00693EB0">
              <w:rPr>
                <w:rFonts w:ascii="Vrinda" w:hAnsi="Vrinda" w:cs="Vrinda"/>
                <w:color w:val="000000"/>
                <w:sz w:val="16"/>
                <w:szCs w:val="16"/>
                <w:lang w:val="es-MX" w:eastAsia="es-MX"/>
              </w:rPr>
              <w:t xml:space="preserve"> de los equipos de la PTAR del Predio de Lourdes, para poder controlar el proceso y ser más eficiente en el consumo de energía eléctrica.</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Realizar el contrato con la empresa encargada de la automatización para poder llevar a cabo dichos trabajos.</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765"/>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Construcción de comedor, vestidor y cuarto de lavado en PTAR de Predio de Lourdes y baño en PTAR de Valle de las Huertas</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 pretende contar con instalaciones más dignas y seguras para el personal de la PTAR de Predio de Lourdes y Valle de las Huertas.</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Por iniciar </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510"/>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Gestionar recurso para la construcción, equipamiento, puesta en marcha y operación transitoria de la </w:t>
            </w:r>
            <w:proofErr w:type="gramStart"/>
            <w:r w:rsidRPr="00693EB0">
              <w:rPr>
                <w:rFonts w:ascii="Vrinda" w:hAnsi="Vrinda" w:cs="Vrinda"/>
                <w:color w:val="000000"/>
                <w:sz w:val="16"/>
                <w:szCs w:val="16"/>
                <w:lang w:val="es-MX" w:eastAsia="es-MX"/>
              </w:rPr>
              <w:t>PTAR  Poniente</w:t>
            </w:r>
            <w:proofErr w:type="gramEnd"/>
            <w:r w:rsidRPr="00693EB0">
              <w:rPr>
                <w:rFonts w:ascii="Vrinda" w:hAnsi="Vrinda" w:cs="Vrinda"/>
                <w:color w:val="000000"/>
                <w:sz w:val="16"/>
                <w:szCs w:val="16"/>
                <w:lang w:val="es-MX" w:eastAsia="es-MX"/>
              </w:rPr>
              <w:t xml:space="preserve"> II.  </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Ya se cuenta con el terreno de la PTAR Poniente, Proyecto Ejecutivo y Colector de Agua Residual</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Hay posibilidad de contar con un recurso económico de FIMETRO</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1020"/>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Gestionar proyecto de ampliación de PTAR de Predio de Lourdes de 120 L/s a 180 L/s.</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La PTAR de Predio de Lourdes está a su capacidad máxima y se cuentan con nuevas fuentes de abastecimiento que aportarán más agua residual a la PTAR</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Por iniciar. </w:t>
            </w:r>
          </w:p>
        </w:tc>
      </w:tr>
      <w:tr w:rsidR="00AE787D" w:rsidRPr="00693EB0" w:rsidTr="00585133">
        <w:trPr>
          <w:trHeight w:val="300"/>
        </w:trPr>
        <w:tc>
          <w:tcPr>
            <w:tcW w:w="55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88"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02"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1020"/>
        </w:trPr>
        <w:tc>
          <w:tcPr>
            <w:tcW w:w="553"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de  Saneamiento</w:t>
            </w:r>
          </w:p>
        </w:tc>
        <w:tc>
          <w:tcPr>
            <w:tcW w:w="1788"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Reutilizar agua tratada para riego de parques y jardines o áreas verdes</w:t>
            </w:r>
          </w:p>
        </w:tc>
        <w:tc>
          <w:tcPr>
            <w:tcW w:w="1302"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Se estaba dando este servicio a Presidencia Municipal, pero su pipa se averió y ya no le dieron solución a dicho problema. </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SAPAS pretende destinar una pipa para uso de este servicio y fomentar la reutilización de agua tratada. Así como el intercambio de agua potable por agua tratada.</w:t>
            </w:r>
          </w:p>
        </w:tc>
      </w:tr>
    </w:tbl>
    <w:p w:rsidR="00AE787D" w:rsidRPr="00585133" w:rsidRDefault="00AE787D" w:rsidP="00585133">
      <w:pPr>
        <w:widowControl/>
        <w:pBdr>
          <w:bottom w:val="none" w:sz="0" w:space="0" w:color="auto"/>
        </w:pBdr>
        <w:tabs>
          <w:tab w:val="clear" w:pos="8838"/>
        </w:tabs>
        <w:suppressAutoHyphens w:val="0"/>
        <w:spacing w:after="200" w:line="276" w:lineRule="auto"/>
        <w:jc w:val="center"/>
        <w:rPr>
          <w:rFonts w:ascii="Vrinda" w:eastAsia="Calibri" w:hAnsi="Vrinda" w:cs="Vrinda"/>
          <w:b/>
          <w:sz w:val="16"/>
          <w:szCs w:val="16"/>
          <w:lang w:val="es-MX" w:eastAsia="en-US"/>
        </w:rPr>
      </w:pPr>
      <w:r w:rsidRPr="00693EB0">
        <w:rPr>
          <w:rFonts w:ascii="Vrinda" w:eastAsia="Calibri" w:hAnsi="Vrinda" w:cs="Vrinda"/>
          <w:b/>
          <w:sz w:val="16"/>
          <w:szCs w:val="16"/>
          <w:lang w:val="es-MX" w:eastAsia="en-US"/>
        </w:rPr>
        <w:t>JURÍDICO</w:t>
      </w:r>
    </w:p>
    <w:tbl>
      <w:tblPr>
        <w:tblW w:w="5000" w:type="pct"/>
        <w:tblLayout w:type="fixed"/>
        <w:tblCellMar>
          <w:left w:w="70" w:type="dxa"/>
          <w:right w:w="70" w:type="dxa"/>
        </w:tblCellMar>
        <w:tblLook w:val="04A0" w:firstRow="1" w:lastRow="0" w:firstColumn="1" w:lastColumn="0" w:noHBand="0" w:noVBand="1"/>
      </w:tblPr>
      <w:tblGrid>
        <w:gridCol w:w="2286"/>
        <w:gridCol w:w="12"/>
        <w:gridCol w:w="6481"/>
      </w:tblGrid>
      <w:tr w:rsidR="00AE787D" w:rsidRPr="00585133" w:rsidTr="00AE787D">
        <w:trPr>
          <w:trHeight w:val="627"/>
          <w:tblHeader/>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AE787D" w:rsidRPr="00585133" w:rsidRDefault="00AE787D" w:rsidP="00585133">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585133">
              <w:rPr>
                <w:rFonts w:ascii="Vrinda" w:hAnsi="Vrinda" w:cs="Vrinda"/>
                <w:b/>
                <w:bCs/>
                <w:sz w:val="16"/>
                <w:szCs w:val="16"/>
                <w:lang w:val="es-MX" w:eastAsia="es-MX"/>
              </w:rPr>
              <w:t>SISTEMA DE AGUA POTABLE Y ALCANTARILLADO DE SILAO</w:t>
            </w:r>
            <w:r w:rsidRPr="00585133">
              <w:rPr>
                <w:rFonts w:ascii="Vrinda" w:hAnsi="Vrinda" w:cs="Vrinda"/>
                <w:b/>
                <w:bCs/>
                <w:sz w:val="16"/>
                <w:szCs w:val="16"/>
                <w:lang w:val="es-MX" w:eastAsia="es-MX"/>
              </w:rPr>
              <w:br/>
              <w:t xml:space="preserve">               INFORME DEL DEPARTAMENTO JURIDICO</w:t>
            </w:r>
            <w:r w:rsidRPr="00585133">
              <w:rPr>
                <w:rFonts w:ascii="Vrinda" w:hAnsi="Vrinda" w:cs="Vrinda"/>
                <w:b/>
                <w:bCs/>
                <w:sz w:val="16"/>
                <w:szCs w:val="16"/>
                <w:lang w:val="es-MX" w:eastAsia="es-MX"/>
              </w:rPr>
              <w:br/>
              <w:t xml:space="preserve">                 AL 18 DE MARZO 2016</w:t>
            </w:r>
          </w:p>
        </w:tc>
      </w:tr>
      <w:tr w:rsidR="00AE787D" w:rsidRPr="00693EB0" w:rsidTr="00AE787D">
        <w:trPr>
          <w:trHeight w:val="300"/>
          <w:tblHeader/>
        </w:trPr>
        <w:tc>
          <w:tcPr>
            <w:tcW w:w="1302" w:type="pct"/>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NOMBRE</w:t>
            </w:r>
          </w:p>
        </w:tc>
        <w:tc>
          <w:tcPr>
            <w:tcW w:w="3698" w:type="pct"/>
            <w:gridSpan w:val="2"/>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ESTATUS</w:t>
            </w:r>
          </w:p>
        </w:tc>
      </w:tr>
      <w:tr w:rsidR="00AE787D" w:rsidRPr="00693EB0" w:rsidTr="00AE787D">
        <w:trPr>
          <w:trHeight w:val="36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JUICIOS</w:t>
            </w:r>
          </w:p>
        </w:tc>
      </w:tr>
      <w:tr w:rsidR="00AE787D" w:rsidRPr="00693EB0" w:rsidTr="00AE787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LABORAL</w:t>
            </w:r>
          </w:p>
        </w:tc>
      </w:tr>
      <w:tr w:rsidR="00AE787D" w:rsidRPr="00693EB0" w:rsidTr="00AE787D">
        <w:trPr>
          <w:trHeight w:val="465"/>
        </w:trPr>
        <w:tc>
          <w:tcPr>
            <w:tcW w:w="1302" w:type="pct"/>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005/2015 S. R. SAPAS vs MA. ESTHER GARNICA ORTIZ</w:t>
            </w:r>
          </w:p>
        </w:tc>
        <w:tc>
          <w:tcPr>
            <w:tcW w:w="3698" w:type="pct"/>
            <w:gridSpan w:val="2"/>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Continua suspendido en tanto no se resuelva el expediente 620/2015</w:t>
            </w:r>
          </w:p>
        </w:tc>
      </w:tr>
      <w:tr w:rsidR="00AE787D" w:rsidRPr="00693EB0" w:rsidTr="00AE787D">
        <w:trPr>
          <w:trHeight w:val="469"/>
        </w:trPr>
        <w:tc>
          <w:tcPr>
            <w:tcW w:w="1302" w:type="pct"/>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620/2015 MA. ESTHER GARNICA ORTIZ VS SAPAS</w:t>
            </w:r>
          </w:p>
        </w:tc>
        <w:tc>
          <w:tcPr>
            <w:tcW w:w="3698" w:type="pct"/>
            <w:gridSpan w:val="2"/>
            <w:tcBorders>
              <w:top w:val="nil"/>
              <w:left w:val="nil"/>
              <w:bottom w:val="single" w:sz="4" w:space="0" w:color="auto"/>
              <w:right w:val="single" w:sz="4" w:space="0" w:color="auto"/>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Se ingresarán los alegatos y se está a la espera de la resolución</w:t>
            </w:r>
          </w:p>
        </w:tc>
      </w:tr>
      <w:tr w:rsidR="00AE787D" w:rsidRPr="00693EB0" w:rsidTr="00AE787D">
        <w:trPr>
          <w:trHeight w:val="612"/>
        </w:trPr>
        <w:tc>
          <w:tcPr>
            <w:tcW w:w="1302" w:type="pct"/>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n-US" w:eastAsia="es-MX"/>
              </w:rPr>
            </w:pPr>
            <w:r w:rsidRPr="00693EB0">
              <w:rPr>
                <w:rFonts w:ascii="Vrinda" w:hAnsi="Vrinda" w:cs="Vrinda"/>
                <w:bCs/>
                <w:sz w:val="16"/>
                <w:szCs w:val="16"/>
                <w:lang w:val="en-US" w:eastAsia="es-MX"/>
              </w:rPr>
              <w:t>1651/2015/L1/CD/IND JUAN MARTIN RANGEL SAUCEDA</w:t>
            </w:r>
          </w:p>
        </w:tc>
        <w:tc>
          <w:tcPr>
            <w:tcW w:w="3698" w:type="pct"/>
            <w:gridSpan w:val="2"/>
            <w:tcBorders>
              <w:top w:val="nil"/>
              <w:left w:val="nil"/>
              <w:bottom w:val="single" w:sz="4" w:space="0" w:color="auto"/>
              <w:right w:val="single" w:sz="4" w:space="0" w:color="auto"/>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Se llevará a cabo la audiencia de conciliación, demanda y excepciones en fecha 12 de abril del 2016 a las 10:30am</w:t>
            </w:r>
          </w:p>
        </w:tc>
      </w:tr>
      <w:tr w:rsidR="00AE787D" w:rsidRPr="00693EB0" w:rsidTr="00AE787D">
        <w:trPr>
          <w:trHeight w:val="840"/>
        </w:trPr>
        <w:tc>
          <w:tcPr>
            <w:tcW w:w="1302" w:type="pct"/>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236/2016/L1/CB/IND SANTIAGO RODRIGUEZ LUNA VS SAPAS</w:t>
            </w:r>
          </w:p>
        </w:tc>
        <w:tc>
          <w:tcPr>
            <w:tcW w:w="3698" w:type="pct"/>
            <w:gridSpan w:val="2"/>
            <w:tcBorders>
              <w:top w:val="nil"/>
              <w:left w:val="nil"/>
              <w:bottom w:val="single" w:sz="4" w:space="0" w:color="auto"/>
              <w:right w:val="single" w:sz="4" w:space="0" w:color="auto"/>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Se </w:t>
            </w:r>
            <w:proofErr w:type="spellStart"/>
            <w:r w:rsidRPr="00693EB0">
              <w:rPr>
                <w:rFonts w:ascii="Vrinda" w:hAnsi="Vrinda" w:cs="Vrinda"/>
                <w:sz w:val="16"/>
                <w:szCs w:val="16"/>
                <w:lang w:val="es-MX" w:eastAsia="es-MX"/>
              </w:rPr>
              <w:t>notifico</w:t>
            </w:r>
            <w:proofErr w:type="spellEnd"/>
            <w:r w:rsidRPr="00693EB0">
              <w:rPr>
                <w:rFonts w:ascii="Vrinda" w:hAnsi="Vrinda" w:cs="Vrinda"/>
                <w:sz w:val="16"/>
                <w:szCs w:val="16"/>
                <w:lang w:val="es-MX" w:eastAsia="es-MX"/>
              </w:rPr>
              <w:t xml:space="preserve"> demanda laboral en fecha 17 marzo del año 2016 señalando como fecha para audiencia de conciliación, demanda y excepciones en fecha 08 de abril del año 2016 a las 13:30hrs</w:t>
            </w:r>
          </w:p>
        </w:tc>
      </w:tr>
      <w:tr w:rsidR="00AE787D" w:rsidRPr="00693EB0" w:rsidTr="00AE787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MERCANTIL</w:t>
            </w:r>
          </w:p>
        </w:tc>
      </w:tr>
      <w:tr w:rsidR="00AE787D" w:rsidRPr="00693EB0" w:rsidTr="00585133">
        <w:trPr>
          <w:trHeight w:val="222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M08/2012 SAPAS vs Mario Ríos Velázquez</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fecha 25 de Enero de 2013, se llevó a cabo la audiencia constitucional derivada de Juicio de Amparo 636/2012-IV, en la cual se resolvió que se </w:t>
            </w:r>
            <w:r w:rsidRPr="00693EB0">
              <w:rPr>
                <w:rFonts w:ascii="Vrinda" w:hAnsi="Vrinda" w:cs="Vrinda"/>
                <w:bCs/>
                <w:sz w:val="16"/>
                <w:szCs w:val="16"/>
                <w:lang w:val="es-MX" w:eastAsia="es-MX"/>
              </w:rPr>
              <w:t>SOBRESEE</w:t>
            </w:r>
            <w:r w:rsidRPr="00693EB0">
              <w:rPr>
                <w:rFonts w:ascii="Vrinda" w:hAnsi="Vrinda" w:cs="Vrinda"/>
                <w:sz w:val="16"/>
                <w:szCs w:val="16"/>
                <w:lang w:val="es-MX" w:eastAsia="es-MX"/>
              </w:rPr>
              <w:t xml:space="preserve"> el presente juicio de amparo promovido dentro del </w:t>
            </w:r>
            <w:proofErr w:type="spellStart"/>
            <w:r w:rsidRPr="00693EB0">
              <w:rPr>
                <w:rFonts w:ascii="Vrinda" w:hAnsi="Vrinda" w:cs="Vrinda"/>
                <w:sz w:val="16"/>
                <w:szCs w:val="16"/>
                <w:lang w:val="es-MX" w:eastAsia="es-MX"/>
              </w:rPr>
              <w:t>exp</w:t>
            </w:r>
            <w:proofErr w:type="spellEnd"/>
            <w:r w:rsidRPr="00693EB0">
              <w:rPr>
                <w:rFonts w:ascii="Vrinda" w:hAnsi="Vrinda" w:cs="Vrinda"/>
                <w:sz w:val="16"/>
                <w:szCs w:val="16"/>
                <w:lang w:val="es-MX" w:eastAsia="es-MX"/>
              </w:rPr>
              <w:t xml:space="preserve">. M08/2012. Luego en fecha 01 de Febrero del 2013, causo ejecutoria el sobreseimiento que se resolvió dentro del Juicio de Amparo; y en fecha 25 de junio del 2014 fueron entregadas las copias certificadas de la diligencia de embargo, que se habían pedido en fecha 10 de junio del 2014. </w:t>
            </w:r>
          </w:p>
        </w:tc>
      </w:tr>
      <w:tr w:rsidR="00AE787D" w:rsidRPr="00693EB0" w:rsidTr="00AE787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PENAL</w:t>
            </w:r>
          </w:p>
        </w:tc>
      </w:tr>
      <w:tr w:rsidR="00AE787D" w:rsidRPr="00693EB0" w:rsidTr="00585133">
        <w:trPr>
          <w:trHeight w:val="1178"/>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No- 595/2013 Denuncia ante el Ministerio Público por parte de SAPAS vs Bertha Pastrano Ferrer o quien resulte responsable</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el mes de </w:t>
            </w:r>
            <w:proofErr w:type="gramStart"/>
            <w:r w:rsidRPr="00693EB0">
              <w:rPr>
                <w:rFonts w:ascii="Vrinda" w:hAnsi="Vrinda" w:cs="Vrinda"/>
                <w:sz w:val="16"/>
                <w:szCs w:val="16"/>
                <w:lang w:val="es-MX" w:eastAsia="es-MX"/>
              </w:rPr>
              <w:t>Diciembre</w:t>
            </w:r>
            <w:proofErr w:type="gramEnd"/>
            <w:r w:rsidRPr="00693EB0">
              <w:rPr>
                <w:rFonts w:ascii="Vrinda" w:hAnsi="Vrinda" w:cs="Vrinda"/>
                <w:sz w:val="16"/>
                <w:szCs w:val="16"/>
                <w:lang w:val="es-MX" w:eastAsia="es-MX"/>
              </w:rPr>
              <w:t xml:space="preserve"> del año 2014, se acudió a la Agencia con la finalidad de dar seguimiento a la denuncia, por lo que comento la agente que dicha denuncia se encuentra en estatus de reservada. Sin embargo, hace falta que notifiquen al SAPAS. </w:t>
            </w:r>
          </w:p>
        </w:tc>
      </w:tr>
      <w:tr w:rsidR="00AE787D" w:rsidRPr="00693EB0" w:rsidTr="00585133">
        <w:trPr>
          <w:trHeight w:val="1403"/>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Carpeta de Investigación 37-AI01-CI-12660/2013 Robo al Pozo #7</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24 de junio del 2013, se presentó la denuncia correspondiente, ante el Ministerio Público de esta Ciudad, por el delito de ROBO al pozo #7, del cual se llevaron el transformador, ese mismo día declaro el C. Jorge Sánchez Parra, quien es el vigilante de dicho pozo.</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Carpeta de Investigación  38431/2015 Lesiones contra un empleado</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Se </w:t>
            </w:r>
            <w:proofErr w:type="spellStart"/>
            <w:proofErr w:type="gramStart"/>
            <w:r w:rsidRPr="00693EB0">
              <w:rPr>
                <w:rFonts w:ascii="Vrinda" w:hAnsi="Vrinda" w:cs="Vrinda"/>
                <w:sz w:val="16"/>
                <w:szCs w:val="16"/>
                <w:lang w:val="es-MX" w:eastAsia="es-MX"/>
              </w:rPr>
              <w:t>presento</w:t>
            </w:r>
            <w:proofErr w:type="spellEnd"/>
            <w:r w:rsidRPr="00693EB0">
              <w:rPr>
                <w:rFonts w:ascii="Vrinda" w:hAnsi="Vrinda" w:cs="Vrinda"/>
                <w:sz w:val="16"/>
                <w:szCs w:val="16"/>
                <w:lang w:val="es-MX" w:eastAsia="es-MX"/>
              </w:rPr>
              <w:t xml:space="preserve">  denuncia</w:t>
            </w:r>
            <w:proofErr w:type="gramEnd"/>
            <w:r w:rsidRPr="00693EB0">
              <w:rPr>
                <w:rFonts w:ascii="Vrinda" w:hAnsi="Vrinda" w:cs="Vrinda"/>
                <w:sz w:val="16"/>
                <w:szCs w:val="16"/>
                <w:lang w:val="es-MX" w:eastAsia="es-MX"/>
              </w:rPr>
              <w:t xml:space="preserve"> por lesiones, estamos en etapa de investigación. Se </w:t>
            </w:r>
            <w:proofErr w:type="spellStart"/>
            <w:r w:rsidRPr="00693EB0">
              <w:rPr>
                <w:rFonts w:ascii="Vrinda" w:hAnsi="Vrinda" w:cs="Vrinda"/>
                <w:sz w:val="16"/>
                <w:szCs w:val="16"/>
                <w:lang w:val="es-MX" w:eastAsia="es-MX"/>
              </w:rPr>
              <w:t>cito</w:t>
            </w:r>
            <w:proofErr w:type="spellEnd"/>
            <w:r w:rsidRPr="00693EB0">
              <w:rPr>
                <w:rFonts w:ascii="Vrinda" w:hAnsi="Vrinda" w:cs="Vrinda"/>
                <w:sz w:val="16"/>
                <w:szCs w:val="16"/>
                <w:lang w:val="es-MX" w:eastAsia="es-MX"/>
              </w:rPr>
              <w:t xml:space="preserve"> a las partes para un posible arreglo.</w:t>
            </w:r>
          </w:p>
        </w:tc>
      </w:tr>
      <w:tr w:rsidR="00AE787D" w:rsidRPr="00693EB0" w:rsidTr="00585133">
        <w:trPr>
          <w:trHeight w:val="30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Robo en PTAR.</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Verificar que se entreguen al SAPAS las copias certificadas</w:t>
            </w:r>
          </w:p>
        </w:tc>
      </w:tr>
      <w:tr w:rsidR="00AE787D" w:rsidRPr="00693EB0" w:rsidTr="00585133">
        <w:trPr>
          <w:trHeight w:val="67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Carpeta de Investigación 3642 ROBO CALIFICADO de vehículo</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20 de enero se denunció el robo calificado de una camioneta arrendada por SAPAS, se está a la espera de la baja de placas para hacer la reposición por parte del Seguro ABA.</w:t>
            </w:r>
          </w:p>
        </w:tc>
      </w:tr>
      <w:tr w:rsidR="00AE787D" w:rsidRPr="00693EB0" w:rsidTr="00AE787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CIVIL</w:t>
            </w:r>
          </w:p>
        </w:tc>
      </w:tr>
      <w:tr w:rsidR="00AE787D" w:rsidRPr="00693EB0" w:rsidTr="00585133">
        <w:trPr>
          <w:trHeight w:val="126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C430/2012 Raymundo Valencia Carmona vs Fernando Padilla, CODEMANDADOS H. AYUNTAMIENTO DE SILAO y el SAPAS</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El día 10 diez de Septiembre del 2014, se acuerda el escrito presentado por el autorizado por la parte actora en donde interponen el recurso de revisión de la </w:t>
            </w:r>
            <w:proofErr w:type="gramStart"/>
            <w:r w:rsidRPr="00693EB0">
              <w:rPr>
                <w:rFonts w:ascii="Vrinda" w:hAnsi="Vrinda" w:cs="Vrinda"/>
                <w:sz w:val="16"/>
                <w:szCs w:val="16"/>
                <w:lang w:val="es-MX" w:eastAsia="es-MX"/>
              </w:rPr>
              <w:t>sentencia  de</w:t>
            </w:r>
            <w:proofErr w:type="gramEnd"/>
            <w:r w:rsidRPr="00693EB0">
              <w:rPr>
                <w:rFonts w:ascii="Vrinda" w:hAnsi="Vrinda" w:cs="Vrinda"/>
                <w:sz w:val="16"/>
                <w:szCs w:val="16"/>
                <w:lang w:val="es-MX" w:eastAsia="es-MX"/>
              </w:rPr>
              <w:t xml:space="preserve"> fecha 22 veintidós de Agosto del presente año, en donde se concede el amparo a SAPAS. </w:t>
            </w:r>
          </w:p>
        </w:tc>
      </w:tr>
      <w:tr w:rsidR="00AE787D" w:rsidRPr="00693EB0" w:rsidTr="00AE787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ADMINISTRATIVO</w:t>
            </w:r>
          </w:p>
        </w:tc>
      </w:tr>
      <w:tr w:rsidR="00AE787D" w:rsidRPr="00693EB0" w:rsidTr="00585133">
        <w:trPr>
          <w:trHeight w:val="649"/>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422/3ra Sala/2015 C. Celia Muñoz Araujo vs SAPAS</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14 de enero del año 2016 se notificó el SOBRESEIMIENTO del proceso y el archivo definitivo de este expediente.</w:t>
            </w:r>
          </w:p>
        </w:tc>
      </w:tr>
      <w:tr w:rsidR="00AE787D" w:rsidRPr="00693EB0" w:rsidTr="00585133">
        <w:trPr>
          <w:trHeight w:val="683"/>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423/2da Sala/2015 C. Celia Muñoz Araujo vs SAPAS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06 de enero del año 2016 se presenta el cumplimiento a requerimiento.</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424/4ta Sala/2015 C. José Evelio Muñoz Araujo vs SAPAS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06 de enero del año 2016 se presenta el cumplimiento a requerimiento.</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425/2da Sala/2015 C. José Evelio Muñoz Araujo vs SAPAS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06 de enero del año 2016 se presenta el cumplimiento a requerimiento.</w:t>
            </w:r>
          </w:p>
        </w:tc>
      </w:tr>
      <w:tr w:rsidR="00AE787D" w:rsidRPr="00693EB0" w:rsidTr="00585133">
        <w:trPr>
          <w:trHeight w:val="60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426/4ta Sala/2015 C. José Evelio Muñoz Araujo vs SAPAS</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19 de enero del año 2016 se notificó el SOBRESEIMIENTO del proceso y el archivo definitivo de este expediente.</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427/1ra Sala/2015 C. José Evelio Muñoz Araujo vs SAPAS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06 de enero del año 2016 se presenta el cumplimiento a requerimiento.</w:t>
            </w:r>
          </w:p>
        </w:tc>
      </w:tr>
      <w:tr w:rsidR="00AE787D" w:rsidRPr="00693EB0" w:rsidTr="00585133">
        <w:trPr>
          <w:trHeight w:val="709"/>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428/3ra Sala/2015 C. Celia Muñoz Araujo vs SAPAS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06 de enero del año 2016 se presenta el desistimiento y se solicita declarar asunto totalmente concluido.</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429/2da Sala/2015 C. Celia Muñoz Araujo vs SAPAS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06 de enero del año 2016 se presenta el cumplimiento a requerimiento.</w:t>
            </w:r>
          </w:p>
        </w:tc>
      </w:tr>
      <w:tr w:rsidR="00AE787D" w:rsidRPr="00693EB0" w:rsidTr="00585133">
        <w:trPr>
          <w:trHeight w:val="698"/>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430/3ra Sala/2015 C. José Evelio Muñoz Araujo vs SAPAS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06 de enero del año 2016 se presenta el desistimiento y se solicita declarar asunto totalmente concluido.</w:t>
            </w:r>
          </w:p>
        </w:tc>
      </w:tr>
      <w:tr w:rsidR="00AE787D" w:rsidRPr="00693EB0" w:rsidTr="00585133">
        <w:trPr>
          <w:trHeight w:val="578"/>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431/4ta Sala/2015 C. José Evelio Muñoz Araujo vs SAPAS</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19 de enero del año 2016 se notificó el SOBRESEIMIENTO del proceso y el archivo definitivo de este expediente.</w:t>
            </w:r>
          </w:p>
        </w:tc>
      </w:tr>
      <w:tr w:rsidR="00AE787D" w:rsidRPr="00693EB0" w:rsidTr="00585133">
        <w:trPr>
          <w:trHeight w:val="638"/>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669/4ta Sala/2015 C. Celia Muñoz Araujo vs SAPAS</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19 de enero del año 2016 se notificó el SOBRESEIMIENTO del proceso y el archivo definitivo de este expediente.</w:t>
            </w:r>
          </w:p>
        </w:tc>
      </w:tr>
      <w:tr w:rsidR="00AE787D" w:rsidRPr="00693EB0" w:rsidTr="00585133">
        <w:trPr>
          <w:trHeight w:val="683"/>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670/1ta Sala/2015 C. José Evelio Muñoz Araujo vs SAPAS</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12 de enero del año 2016 se notificó el SOBRESEIMIENTO del proceso y el archivo definitivo de este expediente.</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671/2ta Sala/2015 C. José Evelio Muñoz Araujo vs SAPAS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06 de enero del año 2016 se presenta el cumplimiento a requerimiento.</w:t>
            </w:r>
          </w:p>
        </w:tc>
      </w:tr>
      <w:tr w:rsidR="00AE787D" w:rsidRPr="00693EB0" w:rsidTr="00585133">
        <w:trPr>
          <w:trHeight w:val="649"/>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672/4ta Sala/2015 C. José Evelio Muñoz Araujo vs SAPAS</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18 de enero del año 2016 se notificó el SOBRESEIMIENTO del proceso y el archivo definitivo de este expediente.</w:t>
            </w:r>
          </w:p>
        </w:tc>
      </w:tr>
      <w:tr w:rsidR="00AE787D" w:rsidRPr="00693EB0" w:rsidTr="00585133">
        <w:trPr>
          <w:trHeight w:val="649"/>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673/4ta Sala/2015 C. José Evelio Muñoz Araujo vs SAPAS</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18 de enero del año 2016 se notificó el SOBRESEIMIENTO del proceso y el archivo definitivo de este expediente.</w:t>
            </w:r>
          </w:p>
        </w:tc>
      </w:tr>
      <w:tr w:rsidR="00AE787D" w:rsidRPr="00693EB0" w:rsidTr="00585133">
        <w:trPr>
          <w:trHeight w:val="649"/>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proofErr w:type="spellStart"/>
            <w:r w:rsidRPr="00693EB0">
              <w:rPr>
                <w:rFonts w:ascii="Vrinda" w:hAnsi="Vrinda" w:cs="Vrinda"/>
                <w:bCs/>
                <w:sz w:val="16"/>
                <w:szCs w:val="16"/>
                <w:lang w:val="es-MX" w:eastAsia="es-MX"/>
              </w:rPr>
              <w:t>Exp</w:t>
            </w:r>
            <w:proofErr w:type="spellEnd"/>
            <w:r w:rsidRPr="00693EB0">
              <w:rPr>
                <w:rFonts w:ascii="Vrinda" w:hAnsi="Vrinda" w:cs="Vrinda"/>
                <w:bCs/>
                <w:sz w:val="16"/>
                <w:szCs w:val="16"/>
                <w:lang w:val="es-MX" w:eastAsia="es-MX"/>
              </w:rPr>
              <w:t>. 1131/1ra. Sala/14 C. Celia Muñoz Araujo vs SAPAS.</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fecha 07 de mayo del 2015 se </w:t>
            </w:r>
            <w:proofErr w:type="spellStart"/>
            <w:r w:rsidRPr="00693EB0">
              <w:rPr>
                <w:rFonts w:ascii="Vrinda" w:hAnsi="Vrinda" w:cs="Vrinda"/>
                <w:sz w:val="16"/>
                <w:szCs w:val="16"/>
                <w:lang w:val="es-MX" w:eastAsia="es-MX"/>
              </w:rPr>
              <w:t>declaro</w:t>
            </w:r>
            <w:proofErr w:type="spellEnd"/>
            <w:r w:rsidRPr="00693EB0">
              <w:rPr>
                <w:rFonts w:ascii="Vrinda" w:hAnsi="Vrinda" w:cs="Vrinda"/>
                <w:sz w:val="16"/>
                <w:szCs w:val="16"/>
                <w:lang w:val="es-MX" w:eastAsia="es-MX"/>
              </w:rPr>
              <w:t xml:space="preserve"> la nulidad del acto impugnado y por lo que no es procedente requerir a las autoridades</w:t>
            </w:r>
          </w:p>
        </w:tc>
      </w:tr>
      <w:tr w:rsidR="00AE787D" w:rsidRPr="00693EB0" w:rsidTr="00585133">
        <w:trPr>
          <w:trHeight w:val="792"/>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proofErr w:type="spellStart"/>
            <w:r w:rsidRPr="00693EB0">
              <w:rPr>
                <w:rFonts w:ascii="Vrinda" w:hAnsi="Vrinda" w:cs="Vrinda"/>
                <w:bCs/>
                <w:sz w:val="16"/>
                <w:szCs w:val="16"/>
                <w:lang w:val="es-MX" w:eastAsia="es-MX"/>
              </w:rPr>
              <w:t>Exp</w:t>
            </w:r>
            <w:proofErr w:type="spellEnd"/>
            <w:r w:rsidRPr="00693EB0">
              <w:rPr>
                <w:rFonts w:ascii="Vrinda" w:hAnsi="Vrinda" w:cs="Vrinda"/>
                <w:bCs/>
                <w:sz w:val="16"/>
                <w:szCs w:val="16"/>
                <w:lang w:val="es-MX" w:eastAsia="es-MX"/>
              </w:rPr>
              <w:t>. 1132/4ta. Sala/14 C. José Evelio Muñoz Araujo vs SAPAS.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06 de enero del año 2016 se presenta el desistimiento y se solicita declarar asunto totalmente concluido.</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893/2daa sala/2015 C. Celia Muñoz Araujo vs SAPAS.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06 de enero del año 2016 se presenta el cumplimiento a requerimiento.</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894/4ta sala/2015 C. C. José Evelio Muñoz Araujo vs SAPAS.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06 de enero del año 2016 se presenta el cumplimiento a requerimiento.</w:t>
            </w:r>
          </w:p>
        </w:tc>
      </w:tr>
      <w:tr w:rsidR="00AE787D" w:rsidRPr="00693EB0" w:rsidTr="00585133">
        <w:trPr>
          <w:trHeight w:val="709"/>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895/3ra sala/2015 C. C. José Evelio Muñoz Araujo vs SAPAS.</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14 de enero del año 2016 se notificó el SOBRESEIMIENTO del proceso y el archivo definitivo de este expediente.</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896/2da sala/2015 C. C. José Evelio Muñoz Araujo vs SAPAS.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06 de enero del año 2016 se presenta el cumplimiento a requerimiento.</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proofErr w:type="gramStart"/>
            <w:r w:rsidRPr="00693EB0">
              <w:rPr>
                <w:rFonts w:ascii="Vrinda" w:hAnsi="Vrinda" w:cs="Vrinda"/>
                <w:bCs/>
                <w:sz w:val="16"/>
                <w:szCs w:val="16"/>
                <w:lang w:val="es-MX" w:eastAsia="es-MX"/>
              </w:rPr>
              <w:t>Amparo  389</w:t>
            </w:r>
            <w:proofErr w:type="gramEnd"/>
            <w:r w:rsidRPr="00693EB0">
              <w:rPr>
                <w:rFonts w:ascii="Vrinda" w:hAnsi="Vrinda" w:cs="Vrinda"/>
                <w:bCs/>
                <w:sz w:val="16"/>
                <w:szCs w:val="16"/>
                <w:lang w:val="es-MX" w:eastAsia="es-MX"/>
              </w:rPr>
              <w:t>/2015     Héctor Mauricio Verver y Vargas VS SAPAS.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Se presentaron alegatos.</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 xml:space="preserve">05/2015 Gilberto Flores Valdez </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fecha 2 de marzo del 2016 el actor se desistió por lo que en fecha 15 de marzo del 2016 se </w:t>
            </w:r>
            <w:proofErr w:type="spellStart"/>
            <w:r w:rsidRPr="00693EB0">
              <w:rPr>
                <w:rFonts w:ascii="Vrinda" w:hAnsi="Vrinda" w:cs="Vrinda"/>
                <w:sz w:val="16"/>
                <w:szCs w:val="16"/>
                <w:lang w:val="es-MX" w:eastAsia="es-MX"/>
              </w:rPr>
              <w:t>celebro</w:t>
            </w:r>
            <w:proofErr w:type="spellEnd"/>
            <w:r w:rsidRPr="00693EB0">
              <w:rPr>
                <w:rFonts w:ascii="Vrinda" w:hAnsi="Vrinda" w:cs="Vrinda"/>
                <w:sz w:val="16"/>
                <w:szCs w:val="16"/>
                <w:lang w:val="es-MX" w:eastAsia="es-MX"/>
              </w:rPr>
              <w:t xml:space="preserve"> convenio de pago</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316/3ra Sala/16 Gilberto González Luna</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fecha 7 de marzo del año 2016 se </w:t>
            </w:r>
            <w:proofErr w:type="spellStart"/>
            <w:r w:rsidRPr="00693EB0">
              <w:rPr>
                <w:rFonts w:ascii="Vrinda" w:hAnsi="Vrinda" w:cs="Vrinda"/>
                <w:sz w:val="16"/>
                <w:szCs w:val="16"/>
                <w:lang w:val="es-MX" w:eastAsia="es-MX"/>
              </w:rPr>
              <w:t>ingreso</w:t>
            </w:r>
            <w:proofErr w:type="spellEnd"/>
            <w:r w:rsidRPr="00693EB0">
              <w:rPr>
                <w:rFonts w:ascii="Vrinda" w:hAnsi="Vrinda" w:cs="Vrinda"/>
                <w:sz w:val="16"/>
                <w:szCs w:val="16"/>
                <w:lang w:val="es-MX" w:eastAsia="es-MX"/>
              </w:rPr>
              <w:t xml:space="preserve"> desistimiento y en fecha 14 de marzo del 2016 se </w:t>
            </w:r>
            <w:proofErr w:type="spellStart"/>
            <w:r w:rsidRPr="00693EB0">
              <w:rPr>
                <w:rFonts w:ascii="Vrinda" w:hAnsi="Vrinda" w:cs="Vrinda"/>
                <w:sz w:val="16"/>
                <w:szCs w:val="16"/>
                <w:lang w:val="es-MX" w:eastAsia="es-MX"/>
              </w:rPr>
              <w:t>celebro</w:t>
            </w:r>
            <w:proofErr w:type="spellEnd"/>
            <w:r w:rsidRPr="00693EB0">
              <w:rPr>
                <w:rFonts w:ascii="Vrinda" w:hAnsi="Vrinda" w:cs="Vrinda"/>
                <w:sz w:val="16"/>
                <w:szCs w:val="16"/>
                <w:lang w:val="es-MX" w:eastAsia="es-MX"/>
              </w:rPr>
              <w:t xml:space="preserve"> convenio de pago</w:t>
            </w:r>
          </w:p>
        </w:tc>
      </w:tr>
      <w:tr w:rsidR="00AE787D" w:rsidRPr="00693EB0" w:rsidTr="00585133">
        <w:trPr>
          <w:trHeight w:val="120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33/2da Sala/16 Mauro Antonio Cabrera López</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Se notifica en fecha 16 de marzo del 2016 la demanda en la cual impugna la resolución negativa ficta configurada ante la petición presentada a la autoridad demandada el 01 de junio de 2015, se debe apersonar al tribunal contencioso y llevar el juicio en línea</w:t>
            </w:r>
          </w:p>
        </w:tc>
      </w:tr>
      <w:tr w:rsidR="00AE787D" w:rsidRPr="00693EB0" w:rsidTr="00AE787D">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QUEJAS</w:t>
            </w:r>
          </w:p>
        </w:tc>
      </w:tr>
      <w:tr w:rsidR="00AE787D" w:rsidRPr="00693EB0" w:rsidTr="00AE787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 xml:space="preserve"> PROCURADURÍA DE LOS DERECHOS HUMANOS</w:t>
            </w:r>
          </w:p>
        </w:tc>
      </w:tr>
      <w:tr w:rsidR="00AE787D" w:rsidRPr="00693EB0" w:rsidTr="00585133">
        <w:trPr>
          <w:trHeight w:val="120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44/2015 C. ALFONSO MACHUCA TREJO VS ARQ. MARISA MARGARITA BRAVO AGUIRRE Y EL ING. ROGELIO TORRES GARCÍA</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Se </w:t>
            </w:r>
            <w:proofErr w:type="spellStart"/>
            <w:r w:rsidRPr="00693EB0">
              <w:rPr>
                <w:rFonts w:ascii="Vrinda" w:hAnsi="Vrinda" w:cs="Vrinda"/>
                <w:sz w:val="16"/>
                <w:szCs w:val="16"/>
                <w:lang w:val="es-MX" w:eastAsia="es-MX"/>
              </w:rPr>
              <w:t>ingreso</w:t>
            </w:r>
            <w:proofErr w:type="spellEnd"/>
            <w:r w:rsidRPr="00693EB0">
              <w:rPr>
                <w:rFonts w:ascii="Vrinda" w:hAnsi="Vrinda" w:cs="Vrinda"/>
                <w:sz w:val="16"/>
                <w:szCs w:val="16"/>
                <w:lang w:val="es-MX" w:eastAsia="es-MX"/>
              </w:rPr>
              <w:t xml:space="preserve"> en fecha 17 de marzo del 2016 el cumplimiento a la recomendación y al mismo tiempo se le informo que el quejoso no está cumpliendo con el convenio de pago. El área comercial junto con el Jurídico </w:t>
            </w:r>
            <w:proofErr w:type="gramStart"/>
            <w:r w:rsidRPr="00693EB0">
              <w:rPr>
                <w:rFonts w:ascii="Vrinda" w:hAnsi="Vrinda" w:cs="Vrinda"/>
                <w:sz w:val="16"/>
                <w:szCs w:val="16"/>
                <w:lang w:val="es-MX" w:eastAsia="es-MX"/>
              </w:rPr>
              <w:t>elaboraran</w:t>
            </w:r>
            <w:proofErr w:type="gramEnd"/>
            <w:r w:rsidRPr="00693EB0">
              <w:rPr>
                <w:rFonts w:ascii="Vrinda" w:hAnsi="Vrinda" w:cs="Vrinda"/>
                <w:sz w:val="16"/>
                <w:szCs w:val="16"/>
                <w:lang w:val="es-MX" w:eastAsia="es-MX"/>
              </w:rPr>
              <w:t xml:space="preserve"> a la actualización del contrato de servicios públicos.</w:t>
            </w:r>
          </w:p>
        </w:tc>
      </w:tr>
      <w:tr w:rsidR="00AE787D" w:rsidRPr="00693EB0" w:rsidTr="00AE787D">
        <w:trPr>
          <w:trHeight w:val="2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 xml:space="preserve"> PROCURADURÍA FEDERAL DEL CONSUMIDOR (PROFECO)</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PFC.GTO.B.3/001973-2015 (Regla)</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Van tres audiencias y no se ha podido arreglar nada, la parte denunciada quedo de revisar la propuesta de SAPAS.</w:t>
            </w:r>
          </w:p>
        </w:tc>
      </w:tr>
      <w:tr w:rsidR="00AE787D" w:rsidRPr="00693EB0" w:rsidTr="00AE787D">
        <w:trPr>
          <w:trHeight w:val="28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 xml:space="preserve"> INSTITUTO MEXICANO DE SEGURIDAD SOCIAL</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847/16-10-01-4-OT</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s-MX"/>
              </w:rPr>
            </w:pPr>
            <w:r w:rsidRPr="00693EB0">
              <w:rPr>
                <w:rFonts w:ascii="Vrinda" w:hAnsi="Vrinda" w:cs="Vrinda"/>
                <w:sz w:val="16"/>
                <w:szCs w:val="16"/>
                <w:lang w:val="es-MX" w:eastAsia="es-MX"/>
              </w:rPr>
              <w:t>Se ingresaron las pruebas que el tribunal fiscal de la Federación Jurisdicción requirió cuando admitió la demanda</w:t>
            </w:r>
          </w:p>
        </w:tc>
      </w:tr>
      <w:tr w:rsidR="00AE787D" w:rsidRPr="00693EB0" w:rsidTr="00AE787D">
        <w:trPr>
          <w:trHeight w:val="34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EXPEDIENTES ANTE CONAGUA</w:t>
            </w:r>
          </w:p>
        </w:tc>
      </w:tr>
      <w:tr w:rsidR="00AE787D" w:rsidRPr="00693EB0" w:rsidTr="00585133">
        <w:trPr>
          <w:trHeight w:val="1043"/>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GUA-E-01124-17-12-04</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fecha 28 de mayo del año 2014, se ingresaron dos escritos libres, consistentes uno en solicitar nuevamente la prórroga y el otro en solicitar la división del título </w:t>
            </w:r>
            <w:proofErr w:type="gramStart"/>
            <w:r w:rsidRPr="00693EB0">
              <w:rPr>
                <w:rFonts w:ascii="Vrinda" w:hAnsi="Vrinda" w:cs="Vrinda"/>
                <w:sz w:val="16"/>
                <w:szCs w:val="16"/>
                <w:lang w:val="es-MX" w:eastAsia="es-MX"/>
              </w:rPr>
              <w:t>citado  4GUA102053</w:t>
            </w:r>
            <w:proofErr w:type="gramEnd"/>
            <w:r w:rsidRPr="00693EB0">
              <w:rPr>
                <w:rFonts w:ascii="Vrinda" w:hAnsi="Vrinda" w:cs="Vrinda"/>
                <w:sz w:val="16"/>
                <w:szCs w:val="16"/>
                <w:lang w:val="es-MX" w:eastAsia="es-MX"/>
              </w:rPr>
              <w:t>/12HMGR94 ya que este título abarca 25 pozos, esperar resoluciones.</w:t>
            </w:r>
          </w:p>
        </w:tc>
      </w:tr>
      <w:tr w:rsidR="00AE787D" w:rsidRPr="00693EB0" w:rsidTr="00585133">
        <w:trPr>
          <w:trHeight w:val="112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GUA-L-0808-23-07-13</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Pozo “La Curva”  trámite ingresado en fecha 23 de Julio del año 2013, consistente en el cambio de titular del C. José Cervantes Juárez a nombre del Sistema de Agua Potable y Alcantarillado de Silao, con número de título 08GUA121408/12AMGE05 con un volumen de 58,131.10 metros cúbicos anuales, esperar resolución.</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GUA-L-0430-20-03-14</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Certificado de calidad del agua ingresado en fecha 20 de Marzo del año 2014, sin tener aun la resolución.</w:t>
            </w:r>
          </w:p>
        </w:tc>
      </w:tr>
      <w:tr w:rsidR="00AE787D" w:rsidRPr="00693EB0" w:rsidTr="00585133">
        <w:trPr>
          <w:trHeight w:val="67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GUA-L-L0445-21-03-14</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Título de Descarga de Aguas Residuales de la Planta de Tratamiento ubicada en Predio de Lourdes, el cual se ingresó en fecha 21 de Marzo del 2014, sin tener aun la resolución.</w:t>
            </w:r>
          </w:p>
        </w:tc>
      </w:tr>
      <w:tr w:rsidR="00AE787D" w:rsidRPr="00693EB0" w:rsidTr="00585133">
        <w:trPr>
          <w:trHeight w:val="67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GUA-L-0607-03-04-14</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Pozo No. 14 “El Olivo” ingresado en fecha 03 de Abril del año 2014, consistente en reposición del pozo, se está a la espera de la resolución.</w:t>
            </w:r>
          </w:p>
        </w:tc>
      </w:tr>
      <w:tr w:rsidR="00AE787D" w:rsidRPr="00693EB0" w:rsidTr="00585133">
        <w:trPr>
          <w:trHeight w:val="138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GUA-L-2136-02-12-14</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Se ingresó trámite en fecha 02 de diciembre del año 2014 de la adhesión al decreto para solicitar la renovación del título del pozo ubicado dentro del Fraccionamiento "El Olivar" con número de título 08GUA114903/12HMGR04 con un volumen de 54,000.00 metros cúbicos anuales, se está a la espera de la resolución.</w:t>
            </w:r>
          </w:p>
        </w:tc>
      </w:tr>
      <w:tr w:rsidR="00AE787D" w:rsidRPr="00693EB0" w:rsidTr="00585133">
        <w:trPr>
          <w:trHeight w:val="157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GUA-L-1266-05-06-15</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Se ingresó trámite en fecha 05 de junio del año 2015 de la adhesión al decreto para solicitar la renovación del título 08GUA106006/12AMGE98 con un volumen de 90,000.00 metros cúbicos anuales el cual fue cedido a SAPAS en fecha 16 de Noviembre del 2010 con la finalidad de que sea explotado para la fuente de abastecimiento del Fraccionamiento "El Santuario", se espera la resolución.</w:t>
            </w:r>
          </w:p>
        </w:tc>
      </w:tr>
      <w:tr w:rsidR="00AE787D" w:rsidRPr="00693EB0" w:rsidTr="00585133">
        <w:trPr>
          <w:trHeight w:val="202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Título 08GUA117858/12EMDL13</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El título 08GUA117858/12EMDL13 está a nombre de la empresa GENTILIS INMOBILIARIA Y CONSTRUCTORA, S.A. DE C.V. con un volumen de 167,000.00 metros cúbicos anuales, por lo que en fecha 05 de mayo del año 2015 se realizó la Cesión de dicho título ante Notario Público. Por lo que se deberá de realizar la trasmisión de dicho título ante la CONAGUA, al igual que tramitar la descarga de dicho título para la PTAR de dicho fraccionamiento. Sin embargo el trámite </w:t>
            </w:r>
            <w:proofErr w:type="spellStart"/>
            <w:r w:rsidRPr="00693EB0">
              <w:rPr>
                <w:rFonts w:ascii="Vrinda" w:hAnsi="Vrinda" w:cs="Vrinda"/>
                <w:sz w:val="16"/>
                <w:szCs w:val="16"/>
                <w:lang w:val="es-MX" w:eastAsia="es-MX"/>
              </w:rPr>
              <w:t>aun</w:t>
            </w:r>
            <w:proofErr w:type="spellEnd"/>
            <w:r w:rsidRPr="00693EB0">
              <w:rPr>
                <w:rFonts w:ascii="Vrinda" w:hAnsi="Vrinda" w:cs="Vrinda"/>
                <w:sz w:val="16"/>
                <w:szCs w:val="16"/>
                <w:lang w:val="es-MX" w:eastAsia="es-MX"/>
              </w:rPr>
              <w:t xml:space="preserve"> no se puede realizar </w:t>
            </w:r>
            <w:proofErr w:type="spellStart"/>
            <w:r w:rsidRPr="00693EB0">
              <w:rPr>
                <w:rFonts w:ascii="Vrinda" w:hAnsi="Vrinda" w:cs="Vrinda"/>
                <w:sz w:val="16"/>
                <w:szCs w:val="16"/>
                <w:lang w:val="es-MX" w:eastAsia="es-MX"/>
              </w:rPr>
              <w:t>por que</w:t>
            </w:r>
            <w:proofErr w:type="spellEnd"/>
            <w:r w:rsidRPr="00693EB0">
              <w:rPr>
                <w:rFonts w:ascii="Vrinda" w:hAnsi="Vrinda" w:cs="Vrinda"/>
                <w:sz w:val="16"/>
                <w:szCs w:val="16"/>
                <w:lang w:val="es-MX" w:eastAsia="es-MX"/>
              </w:rPr>
              <w:t xml:space="preserve"> falta la Escritura Pública del terreno donde se ubica el pozo.</w:t>
            </w:r>
          </w:p>
        </w:tc>
      </w:tr>
      <w:tr w:rsidR="00AE787D" w:rsidRPr="00693EB0" w:rsidTr="00585133">
        <w:trPr>
          <w:trHeight w:val="157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i/>
                <w:iCs/>
                <w:sz w:val="16"/>
                <w:szCs w:val="16"/>
                <w:lang w:val="es-MX" w:eastAsia="es-MX"/>
              </w:rPr>
            </w:pPr>
            <w:r w:rsidRPr="00693EB0">
              <w:rPr>
                <w:rFonts w:ascii="Vrinda" w:hAnsi="Vrinda" w:cs="Vrinda"/>
                <w:i/>
                <w:iCs/>
                <w:sz w:val="16"/>
                <w:szCs w:val="16"/>
                <w:lang w:val="es-MX" w:eastAsia="es-MX"/>
              </w:rPr>
              <w:t>Título 08GUA112676/12AMDL14</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El título 08GUA112676/12AMDL14 está a nombre del C. Mario Ríos con un volumen de 24,000.00 metros cúbicos anuales, por lo que en fecha 08 de abril del año 2015 se realizó la Cesión de dicho título ante Notario Público. Por lo que se deberá de realizar la trasmisión de dicho título ante la CONAGUA, al igual que tramitar la descarga de dicho título para la PTAR de Valle de las Huertas, ya que ese título ampara el Pozo No. 38 ubicado en Valle de las Huertas.</w:t>
            </w:r>
          </w:p>
        </w:tc>
      </w:tr>
      <w:tr w:rsidR="00AE787D" w:rsidRPr="00693EB0" w:rsidTr="00585133">
        <w:trPr>
          <w:trHeight w:val="202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 xml:space="preserve">Número de oficio BOO.910.01.4/001139 </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25 de marzo del año en curso, se realizó visita de inspección en la fuente de abastecimiento ubicada en el Fraccionamiento "El Olivar" con número de título 08GUA114903/12HMGR04 con un volumen de 54,000.00 metros cúbicos anuales por parte de personal de la CONAGUA por lo que en fecha 08 de mayo del año que corre se ingresó promoción por parte del Representante de la Empresa en el cual se realizan las manifestaciones correspondientes a dicha visita, se está a la espera de la resolución.</w:t>
            </w:r>
          </w:p>
        </w:tc>
      </w:tr>
      <w:tr w:rsidR="00AE787D" w:rsidRPr="00693EB0" w:rsidTr="00585133">
        <w:trPr>
          <w:trHeight w:val="157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PNI-2015-GTO-027</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fecha 04 de marzo del año en curso, se realizó visita de inspección en la fuente de abastecimiento ubicada en el Fraccionamiento "La Curva" con número de título 08GUA121408/12AMGE05 con un volumen de 58,131.10 metros cúbicos anuales por parte de personal de la CONAGUA por lo que en fecha 08 de mayo del año que corre se ingresó los alegatos al procedimiento administrativo. Se está a la espera de la resolución.</w:t>
            </w:r>
          </w:p>
        </w:tc>
      </w:tr>
      <w:tr w:rsidR="00AE787D" w:rsidRPr="00693EB0" w:rsidTr="00585133">
        <w:trPr>
          <w:trHeight w:val="13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PNI-2014-GTO--245</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fecha 10 de </w:t>
            </w:r>
            <w:proofErr w:type="gramStart"/>
            <w:r w:rsidRPr="00693EB0">
              <w:rPr>
                <w:rFonts w:ascii="Vrinda" w:hAnsi="Vrinda" w:cs="Vrinda"/>
                <w:sz w:val="16"/>
                <w:szCs w:val="16"/>
                <w:lang w:val="es-MX" w:eastAsia="es-MX"/>
              </w:rPr>
              <w:t>Septiembre</w:t>
            </w:r>
            <w:proofErr w:type="gramEnd"/>
            <w:r w:rsidRPr="00693EB0">
              <w:rPr>
                <w:rFonts w:ascii="Vrinda" w:hAnsi="Vrinda" w:cs="Vrinda"/>
                <w:sz w:val="16"/>
                <w:szCs w:val="16"/>
                <w:lang w:val="es-MX" w:eastAsia="es-MX"/>
              </w:rPr>
              <w:t xml:space="preserve"> del año 2014 se realizó visita de inspección a la Planta de Tratamiento de Aguas Residuales ubicada en Predio de Lourdes encontrándose con materia flotante por lo que se </w:t>
            </w:r>
            <w:proofErr w:type="spellStart"/>
            <w:r w:rsidRPr="00693EB0">
              <w:rPr>
                <w:rFonts w:ascii="Vrinda" w:hAnsi="Vrinda" w:cs="Vrinda"/>
                <w:sz w:val="16"/>
                <w:szCs w:val="16"/>
                <w:lang w:val="es-MX" w:eastAsia="es-MX"/>
              </w:rPr>
              <w:t>inicio</w:t>
            </w:r>
            <w:proofErr w:type="spellEnd"/>
            <w:r w:rsidRPr="00693EB0">
              <w:rPr>
                <w:rFonts w:ascii="Vrinda" w:hAnsi="Vrinda" w:cs="Vrinda"/>
                <w:sz w:val="16"/>
                <w:szCs w:val="16"/>
                <w:lang w:val="es-MX" w:eastAsia="es-MX"/>
              </w:rPr>
              <w:t xml:space="preserve"> el procedimiento administrativo y en fecha 30 de abril del año en curso, se realizaron las manifestaciones correspondientes a dicha visita. Se está a la espera de la resolución.</w:t>
            </w:r>
          </w:p>
        </w:tc>
      </w:tr>
      <w:tr w:rsidR="00AE787D" w:rsidRPr="00693EB0" w:rsidTr="00585133">
        <w:trPr>
          <w:trHeight w:val="67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GUA-L-0515-10-03-16</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Se </w:t>
            </w:r>
            <w:proofErr w:type="spellStart"/>
            <w:r w:rsidRPr="00693EB0">
              <w:rPr>
                <w:rFonts w:ascii="Vrinda" w:hAnsi="Vrinda" w:cs="Vrinda"/>
                <w:sz w:val="16"/>
                <w:szCs w:val="16"/>
                <w:lang w:val="es-MX" w:eastAsia="es-MX"/>
              </w:rPr>
              <w:t>ingreso</w:t>
            </w:r>
            <w:proofErr w:type="spellEnd"/>
            <w:r w:rsidRPr="00693EB0">
              <w:rPr>
                <w:rFonts w:ascii="Vrinda" w:hAnsi="Vrinda" w:cs="Vrinda"/>
                <w:sz w:val="16"/>
                <w:szCs w:val="16"/>
                <w:lang w:val="es-MX" w:eastAsia="es-MX"/>
              </w:rPr>
              <w:t xml:space="preserve"> trámite de prórroga del título 08GUA107005/12HMDL11 del pozo de Rinconada de las Flores en fecha 10 de marzo del 2016, se está a la espera de la resolución.</w:t>
            </w:r>
          </w:p>
        </w:tc>
      </w:tr>
      <w:tr w:rsidR="00AE787D" w:rsidRPr="00693EB0" w:rsidTr="00AE787D">
        <w:trPr>
          <w:trHeight w:val="52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EXPROPIACIONES</w:t>
            </w:r>
          </w:p>
        </w:tc>
      </w:tr>
      <w:tr w:rsidR="00AE787D" w:rsidRPr="00693EB0" w:rsidTr="00585133">
        <w:trPr>
          <w:trHeight w:val="90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C. Ángel Ramírez Garnica propietario del pozo No. 5</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Se presentaron propuestas al Propietario para la adquisición del predio pero no acepto motivo por el cual se está preparando el expediente técnico y legal para la expropiación de dicho predio donde se ubica la fuente de abastecimiento.</w:t>
            </w:r>
          </w:p>
        </w:tc>
      </w:tr>
      <w:tr w:rsidR="00AE787D" w:rsidRPr="00693EB0" w:rsidTr="00585133">
        <w:trPr>
          <w:trHeight w:val="90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Pozo 4</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Hace falta que la Dirección de Operación y Mantenimiento del SAPAS entregue el expediente técnico para la solicitud de expropiación del terreno donde se ubica dicha fuente de abastecimiento.</w:t>
            </w:r>
          </w:p>
        </w:tc>
      </w:tr>
      <w:tr w:rsidR="00AE787D" w:rsidRPr="00693EB0" w:rsidTr="00585133">
        <w:trPr>
          <w:trHeight w:val="90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Pozo 8</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Hace falta que la Dirección de Operación y Mantenimiento del SAPAS entregue el expediente técnico para la solicitud de expropiación del terreno donde se ubica dicha fuente de abastecimiento.</w:t>
            </w:r>
          </w:p>
        </w:tc>
      </w:tr>
      <w:tr w:rsidR="00AE787D" w:rsidRPr="00693EB0" w:rsidTr="00AE787D">
        <w:trPr>
          <w:trHeight w:val="4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CONTRATOS</w:t>
            </w:r>
          </w:p>
        </w:tc>
      </w:tr>
      <w:tr w:rsidR="00AE787D" w:rsidRPr="00693EB0" w:rsidTr="00585133">
        <w:trPr>
          <w:trHeight w:val="852"/>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SAPAS/ING. JUAN ANTONIO NIETO ZAVALA/019-2015</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Lo está atendiendo el área de recursos materiales</w:t>
            </w:r>
          </w:p>
        </w:tc>
      </w:tr>
      <w:tr w:rsidR="00AE787D" w:rsidRPr="00693EB0" w:rsidTr="00AE787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CONVENIOS</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Convenio con S.C.T. sobre el Blvd. Emiliano Zapata</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Se debe trabajar con la Dirección de Planeación y Proyectos para la elaboración del convenio</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Puerto Interior</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Se mantuvieron reuniones con personal de GPI pero no se </w:t>
            </w:r>
            <w:proofErr w:type="spellStart"/>
            <w:r w:rsidRPr="00693EB0">
              <w:rPr>
                <w:rFonts w:ascii="Vrinda" w:hAnsi="Vrinda" w:cs="Vrinda"/>
                <w:sz w:val="16"/>
                <w:szCs w:val="16"/>
                <w:lang w:val="es-MX" w:eastAsia="es-MX"/>
              </w:rPr>
              <w:t>llego</w:t>
            </w:r>
            <w:proofErr w:type="spellEnd"/>
            <w:r w:rsidRPr="00693EB0">
              <w:rPr>
                <w:rFonts w:ascii="Vrinda" w:hAnsi="Vrinda" w:cs="Vrinda"/>
                <w:sz w:val="16"/>
                <w:szCs w:val="16"/>
                <w:lang w:val="es-MX" w:eastAsia="es-MX"/>
              </w:rPr>
              <w:t xml:space="preserve"> a ningún acuerdo.</w:t>
            </w:r>
          </w:p>
        </w:tc>
      </w:tr>
      <w:tr w:rsidR="00AE787D" w:rsidRPr="00693EB0" w:rsidTr="00585133">
        <w:trPr>
          <w:trHeight w:val="1909"/>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Municipio-SAPAS (CONAGUA)</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Esta realizado el convenio para dejar establecidos los alcances y obligaciones que cada uno tiene en cuanto a la adhesión del decreto con CONAGUA.</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Convenio de servidumbre y acueducto en la comunidad de Vallejos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Se está negociando con la propietaria la venta de la parte que se le afectará </w:t>
            </w:r>
          </w:p>
        </w:tc>
      </w:tr>
      <w:tr w:rsidR="00AE787D" w:rsidRPr="00693EB0" w:rsidTr="00585133">
        <w:trPr>
          <w:trHeight w:val="30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Convenio con Hoteles  City Express</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Solicitar documentación para elaborar convenio de incorporación.</w:t>
            </w:r>
          </w:p>
        </w:tc>
      </w:tr>
      <w:tr w:rsidR="00AE787D" w:rsidRPr="00693EB0" w:rsidTr="00585133">
        <w:trPr>
          <w:trHeight w:val="1200"/>
        </w:trPr>
        <w:tc>
          <w:tcPr>
            <w:tcW w:w="1309" w:type="pct"/>
            <w:gridSpan w:val="2"/>
            <w:tcBorders>
              <w:top w:val="nil"/>
              <w:left w:val="single" w:sz="4" w:space="0" w:color="auto"/>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 xml:space="preserve"> CONVENIO DE DERECHOS DE INCORPORACIÓN-PROMOTORA ROYAL HOME , S.A. DE C.V. (HOTEL WINDHAM GARDEN Y COMPLEJO INDUSTRIAL BAJIO BUSSINES PARK)</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PENDIENTE DE QUE EL ING. ARTURO VALENCIA (GESTOR), DETERMINE SOBRE LA MODIFICACIÓN O ADECUACIÓN DEL CONVENIO QUE YA ESTÁ FIRMADO.</w:t>
            </w:r>
          </w:p>
        </w:tc>
      </w:tr>
      <w:tr w:rsidR="00AE787D" w:rsidRPr="00693EB0" w:rsidTr="00585133">
        <w:trPr>
          <w:trHeight w:val="900"/>
        </w:trPr>
        <w:tc>
          <w:tcPr>
            <w:tcW w:w="1309" w:type="pct"/>
            <w:gridSpan w:val="2"/>
            <w:tcBorders>
              <w:top w:val="nil"/>
              <w:left w:val="single" w:sz="4" w:space="0" w:color="auto"/>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 xml:space="preserve">CONVENIO DE DERECHOS DE INCORPORACIÓN-CRIOGAS, S.A. DE C.V. </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EN FIRMA DE CRIOGAS, S.A. DE C.V. (SE ENVIÓ PARA FIRMA A LA EMPRESA, LO REGRESAN EL MARTES O MIERCOLES DE LA PROXIMA SEMANA).</w:t>
            </w:r>
          </w:p>
        </w:tc>
      </w:tr>
      <w:tr w:rsidR="00AE787D" w:rsidRPr="00693EB0" w:rsidTr="00585133">
        <w:trPr>
          <w:trHeight w:val="1418"/>
        </w:trPr>
        <w:tc>
          <w:tcPr>
            <w:tcW w:w="1309" w:type="pct"/>
            <w:gridSpan w:val="2"/>
            <w:tcBorders>
              <w:top w:val="nil"/>
              <w:left w:val="single" w:sz="4" w:space="0" w:color="auto"/>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SOLICITUD DE ELABORACIÓN DE CONVENIO DE DERECHOS DE INCORPORACIÓN-CONSTRUCCIONES Y EDIFICACIONES LUXMA, S.A. DE C.V. (PREDIO BUENAVILLA II)</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SE ESTÁ ELABORANDO EL CONVENIO DE DERECHOS DE INCORPORACIÓN POR PARTE DEL ÁREA JURÍDICA.</w:t>
            </w:r>
          </w:p>
        </w:tc>
      </w:tr>
      <w:tr w:rsidR="00AE787D" w:rsidRPr="00693EB0" w:rsidTr="00585133">
        <w:trPr>
          <w:trHeight w:val="1763"/>
        </w:trPr>
        <w:tc>
          <w:tcPr>
            <w:tcW w:w="1309" w:type="pct"/>
            <w:gridSpan w:val="2"/>
            <w:tcBorders>
              <w:top w:val="nil"/>
              <w:left w:val="single" w:sz="4" w:space="0" w:color="auto"/>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SOLICITUD DE ELABORACIÓN DE CONVENIO DE DERECHOS DE INCORPORACIÓN-DESARROLLADORA A 45, S.A. DE C.V.</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SE INGRESÓ EL 10 DE MARZO DE 2016, INFORMACIÓN POR PARTE DE LA EMPRESA PROCESADORA TANOK, S.A DE R.L. DE C.V., PARA QUE SEAN A ELLOS COMO ARRENDATARIOS</w:t>
            </w:r>
            <w:proofErr w:type="gramStart"/>
            <w:r w:rsidRPr="00693EB0">
              <w:rPr>
                <w:rFonts w:ascii="Vrinda" w:hAnsi="Vrinda" w:cs="Vrinda"/>
                <w:sz w:val="16"/>
                <w:szCs w:val="16"/>
                <w:lang w:val="es-MX" w:eastAsia="es-MX"/>
              </w:rPr>
              <w:t>,  A</w:t>
            </w:r>
            <w:proofErr w:type="gramEnd"/>
            <w:r w:rsidRPr="00693EB0">
              <w:rPr>
                <w:rFonts w:ascii="Vrinda" w:hAnsi="Vrinda" w:cs="Vrinda"/>
                <w:sz w:val="16"/>
                <w:szCs w:val="16"/>
                <w:lang w:val="es-MX" w:eastAsia="es-MX"/>
              </w:rPr>
              <w:t xml:space="preserve"> QUIENES SE LES ENTREGUE EL CONVENIO DE DERECHOS DE INCORPORACIÓN.                                                                                       POR PARTE DEL DEPTO. JURIDICO, SE ENVIÓ MEMORANDUM EL 16 DE MARZO DE 2016 AL DEPTO DE FACTIBILIDADES E INCORPORACIONES, SOLICITANDO EL EXPEDIENTE FORMADO CON MOTIVO DE LA SOLICITUD DE FACTIBILIDAD DE SERVICIOS REALIZADA POR DESARROLLADORA A 45, S.A. DE C.V. EXISTE UN FIDEICOMISO DE INMUEBLES QUE NO ESTA INSCRITO EN EL R.P.P.  ****E</w:t>
            </w:r>
            <w:r w:rsidRPr="00693EB0">
              <w:rPr>
                <w:rFonts w:ascii="Vrinda" w:hAnsi="Vrinda" w:cs="Vrinda"/>
                <w:i/>
                <w:iCs/>
                <w:sz w:val="16"/>
                <w:szCs w:val="16"/>
                <w:lang w:val="es-MX" w:eastAsia="es-MX"/>
              </w:rPr>
              <w:t>L DÍA DE HOY SE ENVIARÁ POR CORREO ELECTRONICO LA PROPUESTA DE OFICIO, MEDIANTE LA CUAL SE LE INFORMA A PROCESADORA TANOK QUE ES IMPROCEDENTE SU SOLCIITUD, RESPECTO A LA SUSCRIPCIÓN DEL CONVENIO DE DERECHOS DE INCORPORACIÓN.</w:t>
            </w:r>
          </w:p>
        </w:tc>
      </w:tr>
      <w:tr w:rsidR="00AE787D" w:rsidRPr="00693EB0" w:rsidTr="00585133">
        <w:trPr>
          <w:trHeight w:val="2100"/>
        </w:trPr>
        <w:tc>
          <w:tcPr>
            <w:tcW w:w="1309" w:type="pct"/>
            <w:gridSpan w:val="2"/>
            <w:tcBorders>
              <w:top w:val="nil"/>
              <w:left w:val="single" w:sz="4" w:space="0" w:color="auto"/>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SOLICITUD DE ELABORACIÓN DE CONVENIO DE DERECHOS DE INCORPORACIÓN-SRA. MIRIAM DENISSE ORTIZ SIERRA (FUNERARÍA-VALLE DE LAS HUERTAS).</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CON FECHA 15 DE MARZO DE 2016, EL DEPARTAMENTO DE FACTIBILIDADES E INCORPORACIONES INGRESÓ AL DEPARTAMENTO JURIDICO LA SOLICITUD DE REALIZACIÓN DEL CONVENIO DE DERECHOS DE INCORPORACIÓN. ***REGULAR EL PROCEDIMIENTO, PARA REALIZAR EL CONVENIO DE DERECHOS DE MANERA CORRECTA.</w:t>
            </w:r>
          </w:p>
        </w:tc>
      </w:tr>
      <w:tr w:rsidR="00AE787D" w:rsidRPr="00693EB0" w:rsidTr="00585133">
        <w:trPr>
          <w:trHeight w:val="1800"/>
        </w:trPr>
        <w:tc>
          <w:tcPr>
            <w:tcW w:w="1309" w:type="pct"/>
            <w:gridSpan w:val="2"/>
            <w:tcBorders>
              <w:top w:val="nil"/>
              <w:left w:val="single" w:sz="4" w:space="0" w:color="auto"/>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SOLICITUD DE ELABORACIÓN DE CONVENIO DE DERECHOS DE INCORPORACIÓN-COVEG-FRACC. EL SANTUARIO</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PENDIENTE LA ELABORACIÓN DEL CONVENIO DE DERECHOS DE INCORPORACIÓN, EL DÍA DE HOY 18 DE MARZO DE 2016, SE SOLICITÓ AL DEPARTAMENTO DE FACTIBILIDADES E INCORPORACIONES, EL EXPEDIENTE PARA ANALISIS Y ELABPORACIÓN DEL CONVENIO.</w:t>
            </w:r>
          </w:p>
        </w:tc>
      </w:tr>
      <w:tr w:rsidR="00AE787D" w:rsidRPr="00693EB0" w:rsidTr="00585133">
        <w:trPr>
          <w:trHeight w:val="90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 xml:space="preserve">Colinas del Sur (Sección Dorada y Sección </w:t>
            </w:r>
            <w:proofErr w:type="spellStart"/>
            <w:r w:rsidRPr="00693EB0">
              <w:rPr>
                <w:rFonts w:ascii="Vrinda" w:hAnsi="Vrinda" w:cs="Vrinda"/>
                <w:bCs/>
                <w:sz w:val="16"/>
                <w:szCs w:val="16"/>
                <w:lang w:val="es-MX" w:eastAsia="es-MX"/>
              </w:rPr>
              <w:t>Maseca</w:t>
            </w:r>
            <w:proofErr w:type="spellEnd"/>
            <w:r w:rsidRPr="00693EB0">
              <w:rPr>
                <w:rFonts w:ascii="Vrinda" w:hAnsi="Vrinda" w:cs="Vrinda"/>
                <w:bCs/>
                <w:sz w:val="16"/>
                <w:szCs w:val="16"/>
                <w:lang w:val="es-MX" w:eastAsia="es-MX"/>
              </w:rPr>
              <w:t>)</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Hace falta que la Dirección de Tenencia de la Tierra envié un oficio a Desarrollo Urbano en el cual informe si se puede regularizar ambos fraccionamientos, para que posterior a ello se vuelven a reunir las autoridades involucradas.</w:t>
            </w:r>
          </w:p>
        </w:tc>
      </w:tr>
      <w:tr w:rsidR="00AE787D" w:rsidRPr="00693EB0" w:rsidTr="00585133">
        <w:trPr>
          <w:trHeight w:val="90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Parque Industrial San Ignacio Park</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Se deberá realizar primero el trámite de donación del terreno donde se ubica la fuente de abastecimiento por parte del Fraccionador al SAPAS. Así como escriturar el terreno donde se ubica el tanque elevado y la PTAR.</w:t>
            </w:r>
          </w:p>
        </w:tc>
      </w:tr>
      <w:tr w:rsidR="00AE787D" w:rsidRPr="00693EB0" w:rsidTr="00585133">
        <w:trPr>
          <w:trHeight w:val="13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Parque Industrial PANAN (Grupo ESFO S.A. de C.V.)</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Se </w:t>
            </w:r>
            <w:proofErr w:type="spellStart"/>
            <w:r w:rsidRPr="00693EB0">
              <w:rPr>
                <w:rFonts w:ascii="Vrinda" w:hAnsi="Vrinda" w:cs="Vrinda"/>
                <w:sz w:val="16"/>
                <w:szCs w:val="16"/>
                <w:lang w:val="es-MX" w:eastAsia="es-MX"/>
              </w:rPr>
              <w:t>celebro</w:t>
            </w:r>
            <w:proofErr w:type="spellEnd"/>
            <w:r w:rsidRPr="00693EB0">
              <w:rPr>
                <w:rFonts w:ascii="Vrinda" w:hAnsi="Vrinda" w:cs="Vrinda"/>
                <w:sz w:val="16"/>
                <w:szCs w:val="16"/>
                <w:lang w:val="es-MX" w:eastAsia="es-MX"/>
              </w:rPr>
              <w:t xml:space="preserve"> </w:t>
            </w:r>
            <w:proofErr w:type="spellStart"/>
            <w:r w:rsidRPr="00693EB0">
              <w:rPr>
                <w:rFonts w:ascii="Vrinda" w:hAnsi="Vrinda" w:cs="Vrinda"/>
                <w:sz w:val="16"/>
                <w:szCs w:val="16"/>
                <w:lang w:val="es-MX" w:eastAsia="es-MX"/>
              </w:rPr>
              <w:t>adendum</w:t>
            </w:r>
            <w:proofErr w:type="spellEnd"/>
            <w:r w:rsidRPr="00693EB0">
              <w:rPr>
                <w:rFonts w:ascii="Vrinda" w:hAnsi="Vrinda" w:cs="Vrinda"/>
                <w:sz w:val="16"/>
                <w:szCs w:val="16"/>
                <w:lang w:val="es-MX" w:eastAsia="es-MX"/>
              </w:rPr>
              <w:t xml:space="preserve"> al convenio para modificar la cláusula de la forma de pago. Además el Fraccionador colocará un tanque elevado el cual será entregado al SAPAS, por lo que el SAPAS solicitará la donación al Municipio el terreno donde se ubica dicho tanque para que sea donado el Municipio al SAPAS, puesto que éste se encuentra dentro de las áreas de donación.</w:t>
            </w:r>
          </w:p>
        </w:tc>
      </w:tr>
      <w:tr w:rsidR="00AE787D" w:rsidRPr="00693EB0" w:rsidTr="00585133">
        <w:trPr>
          <w:trHeight w:val="67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Comunidad de Franco</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Estar al pendiente de la entrega recepción del colector y que se ingresen los usuarios a la base de datos del padrón así como sus contratos respectivos.</w:t>
            </w:r>
          </w:p>
        </w:tc>
      </w:tr>
      <w:tr w:rsidR="00AE787D" w:rsidRPr="00693EB0" w:rsidTr="00AE787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ESCRITURAS PUBLICAS</w:t>
            </w:r>
          </w:p>
        </w:tc>
      </w:tr>
      <w:tr w:rsidR="00AE787D" w:rsidRPr="00693EB0" w:rsidTr="00585133">
        <w:trPr>
          <w:trHeight w:val="67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Valle de San José Pozo No. 30 superficie de 488.32 m2</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fecha 13 de febrero de 2014 se acordó la donación por parte del H. Ayuntamiento y se </w:t>
            </w:r>
            <w:proofErr w:type="spellStart"/>
            <w:r w:rsidRPr="00693EB0">
              <w:rPr>
                <w:rFonts w:ascii="Vrinda" w:hAnsi="Vrinda" w:cs="Vrinda"/>
                <w:sz w:val="16"/>
                <w:szCs w:val="16"/>
                <w:lang w:val="es-MX" w:eastAsia="es-MX"/>
              </w:rPr>
              <w:t>público</w:t>
            </w:r>
            <w:proofErr w:type="spellEnd"/>
            <w:r w:rsidRPr="00693EB0">
              <w:rPr>
                <w:rFonts w:ascii="Vrinda" w:hAnsi="Vrinda" w:cs="Vrinda"/>
                <w:sz w:val="16"/>
                <w:szCs w:val="16"/>
                <w:lang w:val="es-MX" w:eastAsia="es-MX"/>
              </w:rPr>
              <w:t xml:space="preserve"> en fecha 16 de mayo del año 2014. Lo está trabajando el Notario Público No. 11 (error en el plano)</w:t>
            </w:r>
          </w:p>
        </w:tc>
      </w:tr>
      <w:tr w:rsidR="00AE787D" w:rsidRPr="00693EB0" w:rsidTr="00585133">
        <w:trPr>
          <w:trHeight w:val="67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Predio de Lourdes Tanque Elevado superficie de 333.22 m2</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fecha 13 de febrero de 2014 se acordó la donación por parte del H. Ayuntamiento y se </w:t>
            </w:r>
            <w:proofErr w:type="spellStart"/>
            <w:r w:rsidRPr="00693EB0">
              <w:rPr>
                <w:rFonts w:ascii="Vrinda" w:hAnsi="Vrinda" w:cs="Vrinda"/>
                <w:sz w:val="16"/>
                <w:szCs w:val="16"/>
                <w:lang w:val="es-MX" w:eastAsia="es-MX"/>
              </w:rPr>
              <w:t>público</w:t>
            </w:r>
            <w:proofErr w:type="spellEnd"/>
            <w:r w:rsidRPr="00693EB0">
              <w:rPr>
                <w:rFonts w:ascii="Vrinda" w:hAnsi="Vrinda" w:cs="Vrinda"/>
                <w:sz w:val="16"/>
                <w:szCs w:val="16"/>
                <w:lang w:val="es-MX" w:eastAsia="es-MX"/>
              </w:rPr>
              <w:t xml:space="preserve"> en fecha 16 de mayo del año 2014. Lo está trabajando el Notario Público No. 11 (medidas diferentes)</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Villas de la Montaña Tanque Elevado superficie de 596.80 m2</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Ya se tiene escritura.</w:t>
            </w:r>
          </w:p>
        </w:tc>
      </w:tr>
      <w:tr w:rsidR="00AE787D" w:rsidRPr="00693EB0" w:rsidTr="00585133">
        <w:trPr>
          <w:trHeight w:val="67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Noria de Sopeña II Tanque Elevado superficie de 593.316 m2</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fecha 14 de agosto de 2014 se acordó la donación por parte del H. Ayuntamiento y se </w:t>
            </w:r>
            <w:proofErr w:type="spellStart"/>
            <w:r w:rsidRPr="00693EB0">
              <w:rPr>
                <w:rFonts w:ascii="Vrinda" w:hAnsi="Vrinda" w:cs="Vrinda"/>
                <w:sz w:val="16"/>
                <w:szCs w:val="16"/>
                <w:lang w:val="es-MX" w:eastAsia="es-MX"/>
              </w:rPr>
              <w:t>público</w:t>
            </w:r>
            <w:proofErr w:type="spellEnd"/>
            <w:r w:rsidRPr="00693EB0">
              <w:rPr>
                <w:rFonts w:ascii="Vrinda" w:hAnsi="Vrinda" w:cs="Vrinda"/>
                <w:sz w:val="16"/>
                <w:szCs w:val="16"/>
                <w:lang w:val="es-MX" w:eastAsia="es-MX"/>
              </w:rPr>
              <w:t xml:space="preserve"> en fecha 23 de diciembre del año 2014. Lo está trabajando el Notario Público No. 11</w:t>
            </w:r>
          </w:p>
        </w:tc>
      </w:tr>
      <w:tr w:rsidR="00AE787D" w:rsidRPr="00693EB0" w:rsidTr="00585133">
        <w:trPr>
          <w:trHeight w:val="90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El Potrero Tanque Elevado superficie de 644.77 m2</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fecha 14 de agosto de 2014 se acordó la donación por parte del H. Ayuntamiento y se </w:t>
            </w:r>
            <w:proofErr w:type="spellStart"/>
            <w:r w:rsidRPr="00693EB0">
              <w:rPr>
                <w:rFonts w:ascii="Vrinda" w:hAnsi="Vrinda" w:cs="Vrinda"/>
                <w:sz w:val="16"/>
                <w:szCs w:val="16"/>
                <w:lang w:val="es-MX" w:eastAsia="es-MX"/>
              </w:rPr>
              <w:t>público</w:t>
            </w:r>
            <w:proofErr w:type="spellEnd"/>
            <w:r w:rsidRPr="00693EB0">
              <w:rPr>
                <w:rFonts w:ascii="Vrinda" w:hAnsi="Vrinda" w:cs="Vrinda"/>
                <w:sz w:val="16"/>
                <w:szCs w:val="16"/>
                <w:lang w:val="es-MX" w:eastAsia="es-MX"/>
              </w:rPr>
              <w:t xml:space="preserve"> en fecha 23 de diciembre del año 2014. Lo está trabajando el Notario Público No. 11 (falta un avalúo de 131m2)</w:t>
            </w:r>
          </w:p>
        </w:tc>
      </w:tr>
      <w:tr w:rsidR="00AE787D" w:rsidRPr="00693EB0" w:rsidTr="00585133">
        <w:trPr>
          <w:trHeight w:val="45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Ex Hacienda de Franco Pozo y Tanque Elevado superficie de 400.00 m2</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fecha 14 de agosto de 2014 se acordó la donación por parte del H. Ayuntamiento y se </w:t>
            </w:r>
            <w:proofErr w:type="spellStart"/>
            <w:r w:rsidRPr="00693EB0">
              <w:rPr>
                <w:rFonts w:ascii="Vrinda" w:hAnsi="Vrinda" w:cs="Vrinda"/>
                <w:sz w:val="16"/>
                <w:szCs w:val="16"/>
                <w:lang w:val="es-MX" w:eastAsia="es-MX"/>
              </w:rPr>
              <w:t>público</w:t>
            </w:r>
            <w:proofErr w:type="spellEnd"/>
            <w:r w:rsidRPr="00693EB0">
              <w:rPr>
                <w:rFonts w:ascii="Vrinda" w:hAnsi="Vrinda" w:cs="Vrinda"/>
                <w:sz w:val="16"/>
                <w:szCs w:val="16"/>
                <w:lang w:val="es-MX" w:eastAsia="es-MX"/>
              </w:rPr>
              <w:t xml:space="preserve"> en fecha 16 de enero del año 2015.</w:t>
            </w:r>
          </w:p>
        </w:tc>
      </w:tr>
      <w:tr w:rsidR="00AE787D" w:rsidRPr="00693EB0" w:rsidTr="00585133">
        <w:trPr>
          <w:trHeight w:val="67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La Sierra Tanque Elevado superficie de 423.04 m2</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fecha 14 de agosto de 2014 se acordó la donación por parte del H. Ayuntamiento y se </w:t>
            </w:r>
            <w:proofErr w:type="spellStart"/>
            <w:r w:rsidRPr="00693EB0">
              <w:rPr>
                <w:rFonts w:ascii="Vrinda" w:hAnsi="Vrinda" w:cs="Vrinda"/>
                <w:sz w:val="16"/>
                <w:szCs w:val="16"/>
                <w:lang w:val="es-MX" w:eastAsia="es-MX"/>
              </w:rPr>
              <w:t>público</w:t>
            </w:r>
            <w:proofErr w:type="spellEnd"/>
            <w:r w:rsidRPr="00693EB0">
              <w:rPr>
                <w:rFonts w:ascii="Vrinda" w:hAnsi="Vrinda" w:cs="Vrinda"/>
                <w:sz w:val="16"/>
                <w:szCs w:val="16"/>
                <w:lang w:val="es-MX" w:eastAsia="es-MX"/>
              </w:rPr>
              <w:t xml:space="preserve"> en fecha 16 de enero del año 2015. Lo está trabajando el Notario Público No. 11</w:t>
            </w:r>
          </w:p>
        </w:tc>
      </w:tr>
      <w:tr w:rsidR="00AE787D" w:rsidRPr="00693EB0" w:rsidTr="00585133">
        <w:trPr>
          <w:trHeight w:val="675"/>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Valle de las Huertas PTAR superficie de 1,657.78 m2</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 xml:space="preserve">En fecha 14 de agosto de 2014 se acordó la donación por parte del H. Ayuntamiento y se </w:t>
            </w:r>
            <w:proofErr w:type="spellStart"/>
            <w:r w:rsidRPr="00693EB0">
              <w:rPr>
                <w:rFonts w:ascii="Vrinda" w:hAnsi="Vrinda" w:cs="Vrinda"/>
                <w:sz w:val="16"/>
                <w:szCs w:val="16"/>
                <w:lang w:val="es-MX" w:eastAsia="es-MX"/>
              </w:rPr>
              <w:t>público</w:t>
            </w:r>
            <w:proofErr w:type="spellEnd"/>
            <w:r w:rsidRPr="00693EB0">
              <w:rPr>
                <w:rFonts w:ascii="Vrinda" w:hAnsi="Vrinda" w:cs="Vrinda"/>
                <w:sz w:val="16"/>
                <w:szCs w:val="16"/>
                <w:lang w:val="es-MX" w:eastAsia="es-MX"/>
              </w:rPr>
              <w:t xml:space="preserve"> en fecha 13 de febrero del año 2015. Lo está trabajando el Notario Público No. 11 (el avalúo esta vencido)</w:t>
            </w:r>
          </w:p>
        </w:tc>
      </w:tr>
      <w:tr w:rsidR="00AE787D" w:rsidRPr="00693EB0" w:rsidTr="00585133">
        <w:trPr>
          <w:trHeight w:val="300"/>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Ex Hacienda de Franco PTAR superficie 6,226.46 m2</w:t>
            </w:r>
          </w:p>
        </w:tc>
        <w:tc>
          <w:tcPr>
            <w:tcW w:w="3691" w:type="pct"/>
            <w:tcBorders>
              <w:top w:val="nil"/>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Lo está trabajando el Notario Público No. 11</w:t>
            </w:r>
          </w:p>
        </w:tc>
      </w:tr>
      <w:tr w:rsidR="00AE787D" w:rsidRPr="00693EB0" w:rsidTr="00585133">
        <w:trPr>
          <w:trHeight w:val="709"/>
        </w:trPr>
        <w:tc>
          <w:tcPr>
            <w:tcW w:w="1309" w:type="pct"/>
            <w:gridSpan w:val="2"/>
            <w:tcBorders>
              <w:top w:val="nil"/>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Tanque Elevado en la Colonia Independencia</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sz w:val="16"/>
                <w:szCs w:val="16"/>
                <w:lang w:val="es-MX" w:eastAsia="es-MX"/>
              </w:rPr>
            </w:pPr>
            <w:r w:rsidRPr="00693EB0">
              <w:rPr>
                <w:rFonts w:ascii="Vrinda" w:hAnsi="Vrinda" w:cs="Vrinda"/>
                <w:sz w:val="16"/>
                <w:szCs w:val="16"/>
                <w:lang w:val="es-MX" w:eastAsia="es-MX"/>
              </w:rPr>
              <w:t xml:space="preserve">Se </w:t>
            </w:r>
            <w:proofErr w:type="spellStart"/>
            <w:r w:rsidRPr="00693EB0">
              <w:rPr>
                <w:rFonts w:ascii="Vrinda" w:hAnsi="Vrinda" w:cs="Vrinda"/>
                <w:sz w:val="16"/>
                <w:szCs w:val="16"/>
                <w:lang w:val="es-MX" w:eastAsia="es-MX"/>
              </w:rPr>
              <w:t>ingreso</w:t>
            </w:r>
            <w:proofErr w:type="spellEnd"/>
            <w:r w:rsidRPr="00693EB0">
              <w:rPr>
                <w:rFonts w:ascii="Vrinda" w:hAnsi="Vrinda" w:cs="Vrinda"/>
                <w:sz w:val="16"/>
                <w:szCs w:val="16"/>
                <w:lang w:val="es-MX" w:eastAsia="es-MX"/>
              </w:rPr>
              <w:t xml:space="preserve"> expediente ante el Notario Público para la elaboración de la donación del terreno para que se instale un tanque elevado.</w:t>
            </w:r>
          </w:p>
        </w:tc>
      </w:tr>
      <w:tr w:rsidR="00AE787D" w:rsidRPr="00693EB0" w:rsidTr="00585133">
        <w:trPr>
          <w:trHeight w:val="863"/>
        </w:trPr>
        <w:tc>
          <w:tcPr>
            <w:tcW w:w="1309" w:type="pct"/>
            <w:gridSpan w:val="2"/>
            <w:tcBorders>
              <w:top w:val="nil"/>
              <w:left w:val="single" w:sz="4" w:space="0" w:color="auto"/>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DONACIÓN DEL PREDIO EN EL QUE SE ENCUENTRA UBICADO EL TANQUE ELEVADO, DE LA COLONIA INDEPENDENCIA</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SE ENVIARÁ CON EL NOTARIO PÚBLICO NO.11, PARA LA ELABORACIÓN DE LA ESCRITURA PÚBLICA CORRESPONDIENTE.</w:t>
            </w:r>
          </w:p>
        </w:tc>
      </w:tr>
      <w:tr w:rsidR="00AE787D" w:rsidRPr="00693EB0" w:rsidTr="00585133">
        <w:trPr>
          <w:trHeight w:val="1200"/>
        </w:trPr>
        <w:tc>
          <w:tcPr>
            <w:tcW w:w="1309" w:type="pct"/>
            <w:gridSpan w:val="2"/>
            <w:tcBorders>
              <w:top w:val="nil"/>
              <w:left w:val="single" w:sz="4" w:space="0" w:color="auto"/>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AFECTACIÓN AL SR. JOSÉ JULIAN ALCANTAR, COLINDANTE DEL POZO 28 DE LA COLONIA SOPEÑA.</w:t>
            </w:r>
          </w:p>
        </w:tc>
        <w:tc>
          <w:tcPr>
            <w:tcW w:w="3691" w:type="pct"/>
            <w:tcBorders>
              <w:top w:val="nil"/>
              <w:left w:val="nil"/>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r w:rsidRPr="00693EB0">
              <w:rPr>
                <w:rFonts w:ascii="Vrinda" w:hAnsi="Vrinda" w:cs="Vrinda"/>
                <w:sz w:val="16"/>
                <w:szCs w:val="16"/>
                <w:lang w:val="es-MX" w:eastAsia="es-MX"/>
              </w:rPr>
              <w:t>SE ESTA ATENDIENDO EN COORDINACIÓN CON LA DIRECCIÓN DE MANTENIMIENTO. EL SR. JOSE JULIAN ALCANTAR VENDERÁ AL SAPAS LA PARTE QUE SE LE ESTÁ AFECTANDO.</w:t>
            </w:r>
          </w:p>
        </w:tc>
      </w:tr>
      <w:tr w:rsidR="00AE787D" w:rsidRPr="00693EB0" w:rsidTr="00AE787D">
        <w:trPr>
          <w:trHeight w:val="30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Cs/>
                <w:sz w:val="16"/>
                <w:szCs w:val="16"/>
                <w:lang w:val="es-MX" w:eastAsia="es-MX"/>
              </w:rPr>
            </w:pPr>
            <w:r w:rsidRPr="00693EB0">
              <w:rPr>
                <w:rFonts w:ascii="Vrinda" w:hAnsi="Vrinda" w:cs="Vrinda"/>
                <w:bCs/>
                <w:sz w:val="16"/>
                <w:szCs w:val="16"/>
                <w:lang w:val="es-MX" w:eastAsia="es-MX"/>
              </w:rPr>
              <w:t>ACTAS ADMINISTRATIVAS</w:t>
            </w:r>
          </w:p>
        </w:tc>
      </w:tr>
      <w:tr w:rsidR="00AE787D" w:rsidRPr="00693EB0" w:rsidTr="00585133">
        <w:trPr>
          <w:trHeight w:val="732"/>
        </w:trPr>
        <w:tc>
          <w:tcPr>
            <w:tcW w:w="1309" w:type="pct"/>
            <w:gridSpan w:val="2"/>
            <w:tcBorders>
              <w:top w:val="nil"/>
              <w:left w:val="single" w:sz="4" w:space="0" w:color="auto"/>
              <w:bottom w:val="single" w:sz="4" w:space="0" w:color="auto"/>
              <w:right w:val="single" w:sz="4"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Florentino Rojas Solano y Rubén Martín Medrano Torres</w:t>
            </w:r>
          </w:p>
        </w:tc>
        <w:tc>
          <w:tcPr>
            <w:tcW w:w="3691" w:type="pct"/>
            <w:tcBorders>
              <w:top w:val="nil"/>
              <w:left w:val="nil"/>
              <w:bottom w:val="single" w:sz="4" w:space="0" w:color="auto"/>
              <w:right w:val="single" w:sz="4" w:space="0" w:color="auto"/>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sz w:val="16"/>
                <w:szCs w:val="16"/>
                <w:lang w:val="es-MX" w:eastAsia="es-MX"/>
              </w:rPr>
            </w:pPr>
            <w:r w:rsidRPr="00693EB0">
              <w:rPr>
                <w:rFonts w:ascii="Vrinda" w:hAnsi="Vrinda" w:cs="Vrinda"/>
                <w:sz w:val="16"/>
                <w:szCs w:val="16"/>
                <w:lang w:val="es-MX" w:eastAsia="es-MX"/>
              </w:rPr>
              <w:t xml:space="preserve">Recabar firmas </w:t>
            </w:r>
          </w:p>
        </w:tc>
      </w:tr>
      <w:tr w:rsidR="00AE787D" w:rsidRPr="00693EB0" w:rsidTr="00585133">
        <w:trPr>
          <w:trHeight w:val="829"/>
        </w:trPr>
        <w:tc>
          <w:tcPr>
            <w:tcW w:w="1309" w:type="pct"/>
            <w:gridSpan w:val="2"/>
            <w:tcBorders>
              <w:top w:val="nil"/>
              <w:left w:val="single" w:sz="4" w:space="0" w:color="auto"/>
              <w:bottom w:val="single" w:sz="4" w:space="0" w:color="auto"/>
              <w:right w:val="single" w:sz="4" w:space="0" w:color="auto"/>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bCs/>
                <w:sz w:val="16"/>
                <w:szCs w:val="16"/>
                <w:lang w:val="es-MX" w:eastAsia="es-MX"/>
              </w:rPr>
            </w:pPr>
            <w:r w:rsidRPr="00693EB0">
              <w:rPr>
                <w:rFonts w:ascii="Vrinda" w:hAnsi="Vrinda" w:cs="Vrinda"/>
                <w:bCs/>
                <w:sz w:val="16"/>
                <w:szCs w:val="16"/>
                <w:lang w:val="es-MX" w:eastAsia="es-MX"/>
              </w:rPr>
              <w:t xml:space="preserve">Adrián Milán Nava </w:t>
            </w:r>
          </w:p>
        </w:tc>
        <w:tc>
          <w:tcPr>
            <w:tcW w:w="3691" w:type="pct"/>
            <w:tcBorders>
              <w:top w:val="nil"/>
              <w:left w:val="nil"/>
              <w:bottom w:val="single" w:sz="4" w:space="0" w:color="auto"/>
              <w:right w:val="single" w:sz="4" w:space="0" w:color="auto"/>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sz w:val="16"/>
                <w:szCs w:val="16"/>
                <w:lang w:val="es-MX" w:eastAsia="es-MX"/>
              </w:rPr>
            </w:pPr>
            <w:r w:rsidRPr="00693EB0">
              <w:rPr>
                <w:rFonts w:ascii="Vrinda" w:hAnsi="Vrinda" w:cs="Vrinda"/>
                <w:sz w:val="16"/>
                <w:szCs w:val="16"/>
                <w:lang w:val="es-MX" w:eastAsia="es-MX"/>
              </w:rPr>
              <w:t xml:space="preserve">Recabar firmas </w:t>
            </w:r>
          </w:p>
        </w:tc>
      </w:tr>
    </w:tbl>
    <w:p w:rsidR="00AE787D" w:rsidRPr="00693EB0" w:rsidRDefault="00AE787D" w:rsidP="00AE787D">
      <w:pPr>
        <w:widowControl/>
        <w:pBdr>
          <w:bottom w:val="none" w:sz="0" w:space="0" w:color="auto"/>
        </w:pBdr>
        <w:tabs>
          <w:tab w:val="clear" w:pos="8838"/>
        </w:tabs>
        <w:suppressAutoHyphens w:val="0"/>
        <w:spacing w:after="200" w:line="276" w:lineRule="auto"/>
        <w:jc w:val="left"/>
        <w:rPr>
          <w:rFonts w:ascii="Vrinda" w:eastAsia="Calibri" w:hAnsi="Vrinda" w:cs="Vrinda"/>
          <w:b/>
          <w:sz w:val="16"/>
          <w:szCs w:val="16"/>
          <w:lang w:val="es-MX" w:eastAsia="en-US"/>
        </w:rPr>
      </w:pPr>
      <w:r w:rsidRPr="00AE787D">
        <w:rPr>
          <w:rFonts w:ascii="Arial" w:eastAsia="Calibri" w:hAnsi="Arial" w:cs="Arial"/>
          <w:b/>
          <w:sz w:val="18"/>
          <w:szCs w:val="18"/>
          <w:lang w:val="es-MX" w:eastAsia="en-US"/>
        </w:rPr>
        <w:t xml:space="preserve">RECURSOS </w:t>
      </w:r>
      <w:r w:rsidRPr="00693EB0">
        <w:rPr>
          <w:rFonts w:ascii="Vrinda" w:eastAsia="Calibri" w:hAnsi="Vrinda" w:cs="Vrinda"/>
          <w:b/>
          <w:sz w:val="16"/>
          <w:szCs w:val="16"/>
          <w:lang w:val="es-MX" w:eastAsia="en-US"/>
        </w:rPr>
        <w:t>HUMANOS</w:t>
      </w:r>
    </w:p>
    <w:tbl>
      <w:tblPr>
        <w:tblW w:w="5000" w:type="pct"/>
        <w:tblCellMar>
          <w:left w:w="70" w:type="dxa"/>
          <w:right w:w="70" w:type="dxa"/>
        </w:tblCellMar>
        <w:tblLook w:val="04A0" w:firstRow="1" w:lastRow="0" w:firstColumn="1" w:lastColumn="0" w:noHBand="0" w:noVBand="1"/>
      </w:tblPr>
      <w:tblGrid>
        <w:gridCol w:w="974"/>
        <w:gridCol w:w="3236"/>
        <w:gridCol w:w="2186"/>
        <w:gridCol w:w="2383"/>
      </w:tblGrid>
      <w:tr w:rsidR="00AE787D" w:rsidRPr="00693EB0" w:rsidTr="00AE787D">
        <w:trPr>
          <w:trHeight w:val="300"/>
          <w:tblHeader/>
        </w:trPr>
        <w:tc>
          <w:tcPr>
            <w:tcW w:w="55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p>
        </w:tc>
        <w:tc>
          <w:tcPr>
            <w:tcW w:w="1843" w:type="pct"/>
            <w:tcBorders>
              <w:top w:val="single" w:sz="8" w:space="0" w:color="auto"/>
              <w:left w:val="single" w:sz="8" w:space="0" w:color="auto"/>
              <w:bottom w:val="nil"/>
              <w:right w:val="single" w:sz="8"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Asunto</w:t>
            </w:r>
          </w:p>
        </w:tc>
        <w:tc>
          <w:tcPr>
            <w:tcW w:w="1245" w:type="pct"/>
            <w:tcBorders>
              <w:top w:val="single" w:sz="8" w:space="0" w:color="auto"/>
              <w:left w:val="nil"/>
              <w:bottom w:val="nil"/>
              <w:right w:val="single" w:sz="8"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Antecedente</w:t>
            </w:r>
          </w:p>
        </w:tc>
        <w:tc>
          <w:tcPr>
            <w:tcW w:w="1357" w:type="pct"/>
            <w:tcBorders>
              <w:top w:val="single" w:sz="8" w:space="0" w:color="auto"/>
              <w:left w:val="nil"/>
              <w:bottom w:val="nil"/>
              <w:right w:val="single" w:sz="8"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Pendiente</w:t>
            </w:r>
          </w:p>
        </w:tc>
      </w:tr>
      <w:tr w:rsidR="00AE787D" w:rsidRPr="00693EB0" w:rsidTr="00AE787D">
        <w:trPr>
          <w:trHeight w:val="1020"/>
        </w:trPr>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Recursos Humanos</w:t>
            </w:r>
          </w:p>
        </w:tc>
        <w:tc>
          <w:tcPr>
            <w:tcW w:w="1843"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Juicio contra el IMSS (Instituto Mexicano del Seguro Social)</w:t>
            </w:r>
          </w:p>
        </w:tc>
        <w:tc>
          <w:tcPr>
            <w:tcW w:w="124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El IMSS ha establecido al SAPAS Créditos fiscales  no procedentes </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Seguimiento al juicio de nulidad contra el IMSS (Instituto Mexicano del Seguro Social), por la determinación de créditos fiscales determinados incorrectamente.</w:t>
            </w:r>
          </w:p>
        </w:tc>
      </w:tr>
      <w:tr w:rsidR="00AE787D" w:rsidRPr="00693EB0" w:rsidTr="00AE787D">
        <w:trPr>
          <w:trHeight w:val="300"/>
        </w:trPr>
        <w:tc>
          <w:tcPr>
            <w:tcW w:w="55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84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24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1785"/>
        </w:trPr>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Recursos Humanos</w:t>
            </w:r>
          </w:p>
        </w:tc>
        <w:tc>
          <w:tcPr>
            <w:tcW w:w="1843"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Seguimiento a liquidaciones emitidas por el IMSS (Instituto Mexicano del Seguro Social).</w:t>
            </w:r>
          </w:p>
        </w:tc>
        <w:tc>
          <w:tcPr>
            <w:tcW w:w="124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El IMSS ha establecido al SAPAS una prima incorrecta del 7.58875 </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Seguimiento continuo a las liquidaciones emitidas por el IMSS debido a que a raíz de la auditoria de dicho instituto en los meses siguientes nos han emitido la cedulas de liquidación con una prima de riesgo de 7.58875 debiendo ser con 3.14249; de manera arbitraria por lo tanto se debe dar seguimiento.</w:t>
            </w:r>
          </w:p>
        </w:tc>
      </w:tr>
      <w:tr w:rsidR="00AE787D" w:rsidRPr="00693EB0" w:rsidTr="00AE787D">
        <w:trPr>
          <w:trHeight w:val="300"/>
        </w:trPr>
        <w:tc>
          <w:tcPr>
            <w:tcW w:w="55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eastAsia="Calibri" w:hAnsi="Vrinda" w:cs="Vrinda"/>
                <w:sz w:val="16"/>
                <w:szCs w:val="16"/>
                <w:lang w:val="es-MX" w:eastAsia="en-US"/>
              </w:rPr>
              <w:br w:type="page"/>
            </w:r>
            <w:r w:rsidRPr="00693EB0">
              <w:rPr>
                <w:rFonts w:ascii="Vrinda" w:hAnsi="Vrinda" w:cs="Vrinda"/>
                <w:color w:val="000000"/>
                <w:sz w:val="16"/>
                <w:szCs w:val="16"/>
                <w:lang w:val="es-MX" w:eastAsia="es-MX"/>
              </w:rPr>
              <w:t> </w:t>
            </w:r>
          </w:p>
        </w:tc>
        <w:tc>
          <w:tcPr>
            <w:tcW w:w="184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24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1020"/>
        </w:trPr>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Recursos Humanos</w:t>
            </w:r>
          </w:p>
        </w:tc>
        <w:tc>
          <w:tcPr>
            <w:tcW w:w="1843"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Demanda de Santiago Rodríguez Luna</w:t>
            </w:r>
          </w:p>
        </w:tc>
        <w:tc>
          <w:tcPr>
            <w:tcW w:w="124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El C. Santiago Rodríguez Luna, trabajador eventual del SAPAS, se negó a aceptar el último cheque de finiquito derivado de su contrato.</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Seguimiento a la demanda del trabajador Santiago Rodríguez Luna</w:t>
            </w:r>
            <w:proofErr w:type="gramStart"/>
            <w:r w:rsidRPr="00693EB0">
              <w:rPr>
                <w:rFonts w:ascii="Vrinda" w:hAnsi="Vrinda" w:cs="Vrinda"/>
                <w:color w:val="000000"/>
                <w:sz w:val="16"/>
                <w:szCs w:val="16"/>
                <w:lang w:val="es-MX" w:eastAsia="es-MX"/>
              </w:rPr>
              <w:t>;  se</w:t>
            </w:r>
            <w:proofErr w:type="gramEnd"/>
            <w:r w:rsidRPr="00693EB0">
              <w:rPr>
                <w:rFonts w:ascii="Vrinda" w:hAnsi="Vrinda" w:cs="Vrinda"/>
                <w:color w:val="000000"/>
                <w:sz w:val="16"/>
                <w:szCs w:val="16"/>
                <w:lang w:val="es-MX" w:eastAsia="es-MX"/>
              </w:rPr>
              <w:t xml:space="preserve"> tiene en poder del departamento de Recursos Humanos la documentación que solicitó el Lic. Cesar para atender dicha demanda.</w:t>
            </w:r>
          </w:p>
        </w:tc>
      </w:tr>
      <w:tr w:rsidR="00AE787D" w:rsidRPr="00693EB0" w:rsidTr="00585133">
        <w:trPr>
          <w:trHeight w:val="98"/>
        </w:trPr>
        <w:tc>
          <w:tcPr>
            <w:tcW w:w="55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84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24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57"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1020"/>
        </w:trPr>
        <w:tc>
          <w:tcPr>
            <w:tcW w:w="555"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Recursos Humanos</w:t>
            </w:r>
          </w:p>
        </w:tc>
        <w:tc>
          <w:tcPr>
            <w:tcW w:w="1843"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Base de empleado eventuales del área comercial</w:t>
            </w:r>
          </w:p>
        </w:tc>
        <w:tc>
          <w:tcPr>
            <w:tcW w:w="124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El personal </w:t>
            </w:r>
            <w:proofErr w:type="spellStart"/>
            <w:r w:rsidRPr="00693EB0">
              <w:rPr>
                <w:rFonts w:ascii="Vrinda" w:hAnsi="Vrinda" w:cs="Vrinda"/>
                <w:color w:val="000000"/>
                <w:sz w:val="16"/>
                <w:szCs w:val="16"/>
                <w:lang w:val="es-MX" w:eastAsia="es-MX"/>
              </w:rPr>
              <w:t>a</w:t>
            </w:r>
            <w:proofErr w:type="spellEnd"/>
            <w:r w:rsidRPr="00693EB0">
              <w:rPr>
                <w:rFonts w:ascii="Vrinda" w:hAnsi="Vrinda" w:cs="Vrinda"/>
                <w:color w:val="000000"/>
                <w:sz w:val="16"/>
                <w:szCs w:val="16"/>
                <w:lang w:val="es-MX" w:eastAsia="es-MX"/>
              </w:rPr>
              <w:t xml:space="preserve"> demostrado buen desempeño</w:t>
            </w:r>
          </w:p>
        </w:tc>
        <w:tc>
          <w:tcPr>
            <w:tcW w:w="1357"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rPr>
                <w:rFonts w:ascii="Vrinda" w:hAnsi="Vrinda" w:cs="Vrinda"/>
                <w:color w:val="000000"/>
                <w:sz w:val="16"/>
                <w:szCs w:val="16"/>
                <w:lang w:val="es-MX" w:eastAsia="es-MX"/>
              </w:rPr>
            </w:pPr>
            <w:r w:rsidRPr="00693EB0">
              <w:rPr>
                <w:rFonts w:ascii="Vrinda" w:hAnsi="Vrinda" w:cs="Vrinda"/>
                <w:color w:val="000000"/>
                <w:sz w:val="16"/>
                <w:szCs w:val="16"/>
                <w:lang w:val="es-MX" w:eastAsia="es-MX"/>
              </w:rPr>
              <w:t>Está en proceso de otorgar la base a los empleados: Noé Antonio Díaz Lozano y J. Dolores Blanco Rodríguez; ambos ingresaron a laborar desde el mes de Mayo y Junio del 2015 respectivamente.</w:t>
            </w:r>
          </w:p>
        </w:tc>
      </w:tr>
    </w:tbl>
    <w:p w:rsidR="00AE787D" w:rsidRPr="00693EB0" w:rsidRDefault="00AE787D" w:rsidP="00AE787D">
      <w:pPr>
        <w:widowControl/>
        <w:pBdr>
          <w:bottom w:val="none" w:sz="0" w:space="0" w:color="auto"/>
        </w:pBdr>
        <w:tabs>
          <w:tab w:val="clear" w:pos="8838"/>
        </w:tabs>
        <w:suppressAutoHyphens w:val="0"/>
        <w:spacing w:after="200" w:line="276" w:lineRule="auto"/>
        <w:jc w:val="left"/>
        <w:rPr>
          <w:rFonts w:ascii="Vrinda" w:eastAsia="Calibri" w:hAnsi="Vrinda" w:cs="Vrinda"/>
          <w:b/>
          <w:sz w:val="16"/>
          <w:szCs w:val="16"/>
          <w:lang w:val="es-MX" w:eastAsia="en-US"/>
        </w:rPr>
      </w:pPr>
    </w:p>
    <w:p w:rsidR="00AE787D" w:rsidRPr="00693EB0" w:rsidRDefault="00AE787D" w:rsidP="00AE787D">
      <w:pPr>
        <w:widowControl/>
        <w:pBdr>
          <w:bottom w:val="none" w:sz="0" w:space="0" w:color="auto"/>
        </w:pBdr>
        <w:tabs>
          <w:tab w:val="clear" w:pos="8838"/>
        </w:tabs>
        <w:suppressAutoHyphens w:val="0"/>
        <w:spacing w:after="200" w:line="276" w:lineRule="auto"/>
        <w:jc w:val="left"/>
        <w:rPr>
          <w:rFonts w:ascii="Vrinda" w:eastAsia="Calibri" w:hAnsi="Vrinda" w:cs="Vrinda"/>
          <w:b/>
          <w:sz w:val="16"/>
          <w:szCs w:val="16"/>
          <w:lang w:val="es-MX" w:eastAsia="en-US"/>
        </w:rPr>
      </w:pPr>
      <w:r w:rsidRPr="00693EB0">
        <w:rPr>
          <w:rFonts w:ascii="Vrinda" w:eastAsia="Calibri" w:hAnsi="Vrinda" w:cs="Vrinda"/>
          <w:b/>
          <w:sz w:val="16"/>
          <w:szCs w:val="16"/>
          <w:lang w:val="es-MX" w:eastAsia="en-US"/>
        </w:rPr>
        <w:t>INCORPORACIONES</w:t>
      </w:r>
    </w:p>
    <w:tbl>
      <w:tblPr>
        <w:tblW w:w="5000" w:type="pct"/>
        <w:tblCellMar>
          <w:left w:w="70" w:type="dxa"/>
          <w:right w:w="70" w:type="dxa"/>
        </w:tblCellMar>
        <w:tblLook w:val="04A0" w:firstRow="1" w:lastRow="0" w:firstColumn="1" w:lastColumn="0" w:noHBand="0" w:noVBand="1"/>
      </w:tblPr>
      <w:tblGrid>
        <w:gridCol w:w="1529"/>
        <w:gridCol w:w="2416"/>
        <w:gridCol w:w="2416"/>
        <w:gridCol w:w="2418"/>
      </w:tblGrid>
      <w:tr w:rsidR="00AE787D" w:rsidRPr="00693EB0" w:rsidTr="00AE787D">
        <w:trPr>
          <w:trHeight w:val="300"/>
          <w:tblHeader/>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 </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Asunto</w:t>
            </w:r>
          </w:p>
        </w:tc>
        <w:tc>
          <w:tcPr>
            <w:tcW w:w="13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Antecedente</w:t>
            </w:r>
          </w:p>
        </w:tc>
        <w:tc>
          <w:tcPr>
            <w:tcW w:w="13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Pendiente</w:t>
            </w:r>
          </w:p>
        </w:tc>
      </w:tr>
      <w:tr w:rsidR="00AE787D" w:rsidRPr="00693EB0" w:rsidTr="00AE787D">
        <w:trPr>
          <w:trHeight w:val="1425"/>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Incorporaciones</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Solicitud de Carta de Factibilidad/ HABITACIONAL (ANTES CENTINELA PARK); 04/03/2016.</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Solicitud para desarrollo habitacional (rechazado para giro industrial por uso del suelo vigente).</w:t>
            </w:r>
          </w:p>
        </w:tc>
        <w:tc>
          <w:tcPr>
            <w:tcW w:w="1377"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En proceso de cambio de uso del suelo/ Poner el caso a consideración del Consejo Directivo para </w:t>
            </w:r>
            <w:proofErr w:type="gramStart"/>
            <w:r w:rsidRPr="00693EB0">
              <w:rPr>
                <w:rFonts w:ascii="Vrinda" w:hAnsi="Vrinda" w:cs="Vrinda"/>
                <w:color w:val="000000"/>
                <w:sz w:val="16"/>
                <w:szCs w:val="16"/>
                <w:lang w:val="es-MX" w:eastAsia="es-MX"/>
              </w:rPr>
              <w:t>expedir  la</w:t>
            </w:r>
            <w:proofErr w:type="gramEnd"/>
            <w:r w:rsidRPr="00693EB0">
              <w:rPr>
                <w:rFonts w:ascii="Vrinda" w:hAnsi="Vrinda" w:cs="Vrinda"/>
                <w:color w:val="000000"/>
                <w:sz w:val="16"/>
                <w:szCs w:val="16"/>
                <w:lang w:val="es-MX" w:eastAsia="es-MX"/>
              </w:rPr>
              <w:t xml:space="preserve"> Carta de Factibilidad. </w:t>
            </w:r>
          </w:p>
        </w:tc>
      </w:tr>
      <w:tr w:rsidR="00AE787D" w:rsidRPr="00693EB0" w:rsidTr="00AE787D">
        <w:trPr>
          <w:trHeight w:val="285"/>
        </w:trPr>
        <w:tc>
          <w:tcPr>
            <w:tcW w:w="871"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7"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855"/>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Incorporaciones</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Solicitud de Carta de Factibilidad/ ARGOS, COMERCIAL Y DE SERVICIOS; 26/01/2016.</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Solicitud para desarrollo comercial (fraccionamiento bodegas de servicios).</w:t>
            </w:r>
          </w:p>
        </w:tc>
        <w:tc>
          <w:tcPr>
            <w:tcW w:w="1377"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Recibir respuesta técnica, sobre las causas de la incongruencia de solicitud.</w:t>
            </w:r>
          </w:p>
        </w:tc>
      </w:tr>
      <w:tr w:rsidR="00AE787D" w:rsidRPr="00693EB0" w:rsidTr="00AE787D">
        <w:trPr>
          <w:trHeight w:val="285"/>
        </w:trPr>
        <w:tc>
          <w:tcPr>
            <w:tcW w:w="871"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7"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1140"/>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Incorporaciones</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Proceso final de Carta de Factibilidad/ HABITACIONAL; SAN AGUSTÍN DE LAS FLORES; 01/02/2016.</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Solicitud para desarrollo habitacional (renovación de carta de factibilidad para fraccionamiento).</w:t>
            </w:r>
          </w:p>
        </w:tc>
        <w:tc>
          <w:tcPr>
            <w:tcW w:w="1377"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Elaborar carta de compromisos.</w:t>
            </w:r>
          </w:p>
        </w:tc>
      </w:tr>
      <w:tr w:rsidR="00AE787D" w:rsidRPr="00693EB0" w:rsidTr="00AE787D">
        <w:trPr>
          <w:trHeight w:val="285"/>
        </w:trPr>
        <w:tc>
          <w:tcPr>
            <w:tcW w:w="871"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7"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1140"/>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Incorporaciones</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Proceso final de Carta de Factibilidad/ HABITACIONAL; COECILLO FRACCIÓN VI; 02/02/2016.</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Solicitud para desarrollo habitacional (fraccionamiento).</w:t>
            </w:r>
          </w:p>
        </w:tc>
        <w:tc>
          <w:tcPr>
            <w:tcW w:w="1377"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Elaborar carta de compromisos.</w:t>
            </w:r>
          </w:p>
        </w:tc>
      </w:tr>
      <w:tr w:rsidR="00AE787D" w:rsidRPr="00693EB0" w:rsidTr="00AE787D">
        <w:trPr>
          <w:trHeight w:val="285"/>
        </w:trPr>
        <w:tc>
          <w:tcPr>
            <w:tcW w:w="871"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7"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855"/>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Incorporaciones</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Proceso final de Carta de Factibilidad/ IECA FIPASI; 04/02/2016.</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Solicitud para desarrollo comercial (servicios públicos).</w:t>
            </w:r>
          </w:p>
        </w:tc>
        <w:tc>
          <w:tcPr>
            <w:tcW w:w="1377"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Ingresar carta de aceptación de compromisos.</w:t>
            </w:r>
          </w:p>
        </w:tc>
      </w:tr>
      <w:tr w:rsidR="00AE787D" w:rsidRPr="00693EB0" w:rsidTr="00AE787D">
        <w:trPr>
          <w:trHeight w:val="285"/>
        </w:trPr>
        <w:tc>
          <w:tcPr>
            <w:tcW w:w="871"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7"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855"/>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Incorporaciones</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Solicitud de Carta de Factibilidad/ SALÓN DÁLIAS; 11/02/2016.</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Solicitud para desarrollo comercial (servicio privado).</w:t>
            </w:r>
          </w:p>
        </w:tc>
        <w:tc>
          <w:tcPr>
            <w:tcW w:w="1377"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Recibir respuesta técnica, sobre las causas de la incongruencia de solicitud.</w:t>
            </w:r>
          </w:p>
        </w:tc>
      </w:tr>
      <w:tr w:rsidR="00AE787D" w:rsidRPr="00693EB0" w:rsidTr="00AE787D">
        <w:trPr>
          <w:trHeight w:val="285"/>
        </w:trPr>
        <w:tc>
          <w:tcPr>
            <w:tcW w:w="871" w:type="pct"/>
            <w:tcBorders>
              <w:top w:val="nil"/>
              <w:left w:val="nil"/>
              <w:bottom w:val="nil"/>
              <w:right w:val="nil"/>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7" w:type="pct"/>
            <w:tcBorders>
              <w:top w:val="nil"/>
              <w:left w:val="nil"/>
              <w:bottom w:val="nil"/>
              <w:right w:val="nil"/>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693EB0">
        <w:trPr>
          <w:trHeight w:val="63"/>
        </w:trPr>
        <w:tc>
          <w:tcPr>
            <w:tcW w:w="5000" w:type="pct"/>
            <w:gridSpan w:val="4"/>
            <w:tcBorders>
              <w:top w:val="nil"/>
              <w:left w:val="nil"/>
              <w:bottom w:val="single" w:sz="8" w:space="0" w:color="auto"/>
              <w:right w:val="nil"/>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color w:val="000000"/>
                <w:sz w:val="16"/>
                <w:szCs w:val="16"/>
                <w:lang w:val="es-MX" w:eastAsia="es-MX"/>
              </w:rPr>
            </w:pPr>
            <w:r w:rsidRPr="00693EB0">
              <w:rPr>
                <w:rFonts w:ascii="Vrinda" w:hAnsi="Vrinda" w:cs="Vrinda"/>
                <w:b/>
                <w:bCs/>
                <w:color w:val="000000"/>
                <w:sz w:val="16"/>
                <w:szCs w:val="16"/>
                <w:lang w:val="es-MX" w:eastAsia="es-MX"/>
              </w:rPr>
              <w:t>RELACION DE TRAMITES EN PROCESO</w:t>
            </w:r>
          </w:p>
        </w:tc>
      </w:tr>
      <w:tr w:rsidR="00AE787D" w:rsidRPr="00693EB0" w:rsidTr="00AE787D">
        <w:trPr>
          <w:trHeight w:val="300"/>
        </w:trPr>
        <w:tc>
          <w:tcPr>
            <w:tcW w:w="871" w:type="pct"/>
            <w:tcBorders>
              <w:top w:val="nil"/>
              <w:left w:val="single" w:sz="8" w:space="0" w:color="auto"/>
              <w:bottom w:val="nil"/>
              <w:right w:val="single" w:sz="8"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color w:val="FFFFFF"/>
                <w:sz w:val="16"/>
                <w:szCs w:val="16"/>
                <w:lang w:val="es-MX" w:eastAsia="es-MX"/>
              </w:rPr>
            </w:pPr>
            <w:r w:rsidRPr="00693EB0">
              <w:rPr>
                <w:rFonts w:ascii="Vrinda" w:hAnsi="Vrinda" w:cs="Vrinda"/>
                <w:b/>
                <w:bCs/>
                <w:color w:val="FFFFFF"/>
                <w:sz w:val="16"/>
                <w:szCs w:val="16"/>
                <w:lang w:val="es-MX" w:eastAsia="es-MX"/>
              </w:rPr>
              <w:t> </w:t>
            </w:r>
          </w:p>
        </w:tc>
        <w:tc>
          <w:tcPr>
            <w:tcW w:w="1376" w:type="pct"/>
            <w:tcBorders>
              <w:top w:val="nil"/>
              <w:left w:val="nil"/>
              <w:bottom w:val="nil"/>
              <w:right w:val="single" w:sz="8"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color w:val="FFFFFF"/>
                <w:sz w:val="16"/>
                <w:szCs w:val="16"/>
                <w:lang w:val="es-MX" w:eastAsia="es-MX"/>
              </w:rPr>
            </w:pPr>
            <w:r w:rsidRPr="00693EB0">
              <w:rPr>
                <w:rFonts w:ascii="Vrinda" w:hAnsi="Vrinda" w:cs="Vrinda"/>
                <w:b/>
                <w:bCs/>
                <w:color w:val="FFFFFF"/>
                <w:sz w:val="16"/>
                <w:szCs w:val="16"/>
                <w:lang w:val="es-MX" w:eastAsia="es-MX"/>
              </w:rPr>
              <w:t>Asunto</w:t>
            </w:r>
          </w:p>
        </w:tc>
        <w:tc>
          <w:tcPr>
            <w:tcW w:w="1376" w:type="pct"/>
            <w:tcBorders>
              <w:top w:val="nil"/>
              <w:left w:val="nil"/>
              <w:bottom w:val="nil"/>
              <w:right w:val="single" w:sz="8"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color w:val="FFFFFF"/>
                <w:sz w:val="16"/>
                <w:szCs w:val="16"/>
                <w:lang w:val="es-MX" w:eastAsia="es-MX"/>
              </w:rPr>
            </w:pPr>
            <w:r w:rsidRPr="00693EB0">
              <w:rPr>
                <w:rFonts w:ascii="Vrinda" w:hAnsi="Vrinda" w:cs="Vrinda"/>
                <w:b/>
                <w:bCs/>
                <w:color w:val="FFFFFF"/>
                <w:sz w:val="16"/>
                <w:szCs w:val="16"/>
                <w:lang w:val="es-MX" w:eastAsia="es-MX"/>
              </w:rPr>
              <w:t>Antecedente</w:t>
            </w:r>
          </w:p>
        </w:tc>
        <w:tc>
          <w:tcPr>
            <w:tcW w:w="1377" w:type="pct"/>
            <w:tcBorders>
              <w:top w:val="nil"/>
              <w:left w:val="nil"/>
              <w:bottom w:val="nil"/>
              <w:right w:val="single" w:sz="8"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color w:val="FFFFFF"/>
                <w:sz w:val="16"/>
                <w:szCs w:val="16"/>
                <w:lang w:val="es-MX" w:eastAsia="es-MX"/>
              </w:rPr>
            </w:pPr>
            <w:r w:rsidRPr="00693EB0">
              <w:rPr>
                <w:rFonts w:ascii="Vrinda" w:hAnsi="Vrinda" w:cs="Vrinda"/>
                <w:b/>
                <w:bCs/>
                <w:color w:val="FFFFFF"/>
                <w:sz w:val="16"/>
                <w:szCs w:val="16"/>
                <w:lang w:val="es-MX" w:eastAsia="es-MX"/>
              </w:rPr>
              <w:t>Pendiente</w:t>
            </w:r>
          </w:p>
        </w:tc>
      </w:tr>
      <w:tr w:rsidR="00AE787D" w:rsidRPr="00693EB0" w:rsidTr="00AE787D">
        <w:trPr>
          <w:trHeight w:val="285"/>
        </w:trPr>
        <w:tc>
          <w:tcPr>
            <w:tcW w:w="871"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7"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1425"/>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Incorporaciones</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Proceso final de Carta de Factibilidad/ PROLONGACIÓN BAJÍO 3, FRACCIONAMIENTO JARDINES DE LA VICTORIA; 17/02/2016.</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Solicitud para desarrollo habitacional (individual).</w:t>
            </w:r>
          </w:p>
        </w:tc>
        <w:tc>
          <w:tcPr>
            <w:tcW w:w="1377"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Elaborar carta de compromisos.</w:t>
            </w:r>
          </w:p>
        </w:tc>
      </w:tr>
      <w:tr w:rsidR="00AE787D" w:rsidRPr="00693EB0" w:rsidTr="00AE787D">
        <w:trPr>
          <w:trHeight w:val="285"/>
        </w:trPr>
        <w:tc>
          <w:tcPr>
            <w:tcW w:w="871"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7"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855"/>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Incorporaciones</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Proceso final de Carta de Factibilidad/ HOTEL I STAY SILO; 21/03/2016.</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Solicitud para desarrollo comercial (servicios de hospedaje).</w:t>
            </w:r>
          </w:p>
        </w:tc>
        <w:tc>
          <w:tcPr>
            <w:tcW w:w="1377"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Elaborar carta de compromisos.</w:t>
            </w:r>
          </w:p>
        </w:tc>
      </w:tr>
      <w:tr w:rsidR="00AE787D" w:rsidRPr="00693EB0" w:rsidTr="00AE787D">
        <w:trPr>
          <w:trHeight w:val="285"/>
        </w:trPr>
        <w:tc>
          <w:tcPr>
            <w:tcW w:w="871"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6"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77" w:type="pct"/>
            <w:tcBorders>
              <w:top w:val="nil"/>
              <w:left w:val="nil"/>
              <w:bottom w:val="nil"/>
              <w:right w:val="nil"/>
            </w:tcBorders>
            <w:shd w:val="clear" w:color="auto" w:fill="auto"/>
            <w:noWrap/>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AE787D">
        <w:trPr>
          <w:trHeight w:val="1140"/>
        </w:trPr>
        <w:tc>
          <w:tcPr>
            <w:tcW w:w="87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Incorporaciones</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Proceso final de Carta de Factibilidad/ HOTEL HOMEWOOD SUITES; 01/03/2016.</w:t>
            </w:r>
          </w:p>
        </w:tc>
        <w:tc>
          <w:tcPr>
            <w:tcW w:w="1376"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Solicitud para desarrollo comercial (servicios de hospedaje).</w:t>
            </w:r>
          </w:p>
        </w:tc>
        <w:tc>
          <w:tcPr>
            <w:tcW w:w="1377" w:type="pct"/>
            <w:tcBorders>
              <w:top w:val="single" w:sz="4" w:space="0" w:color="auto"/>
              <w:left w:val="nil"/>
              <w:bottom w:val="single" w:sz="4" w:space="0" w:color="auto"/>
              <w:right w:val="single" w:sz="4" w:space="0" w:color="auto"/>
            </w:tcBorders>
            <w:shd w:val="clear" w:color="auto" w:fill="auto"/>
            <w:vAlign w:val="center"/>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Acuerdo de Consejo Directivo.</w:t>
            </w:r>
          </w:p>
        </w:tc>
      </w:tr>
    </w:tbl>
    <w:p w:rsidR="00AE787D" w:rsidRPr="00693EB0" w:rsidRDefault="00AE787D" w:rsidP="00AE787D">
      <w:pPr>
        <w:widowControl/>
        <w:pBdr>
          <w:bottom w:val="none" w:sz="0" w:space="0" w:color="auto"/>
        </w:pBdr>
        <w:tabs>
          <w:tab w:val="clear" w:pos="8838"/>
        </w:tabs>
        <w:suppressAutoHyphens w:val="0"/>
        <w:spacing w:after="200" w:line="276" w:lineRule="auto"/>
        <w:jc w:val="left"/>
        <w:rPr>
          <w:rFonts w:ascii="Vrinda" w:eastAsia="Calibri" w:hAnsi="Vrinda" w:cs="Vrinda"/>
          <w:b/>
          <w:sz w:val="16"/>
          <w:szCs w:val="16"/>
          <w:lang w:val="es-MX" w:eastAsia="en-US"/>
        </w:rPr>
      </w:pPr>
    </w:p>
    <w:p w:rsidR="00AE787D" w:rsidRPr="00693EB0" w:rsidRDefault="00AE787D" w:rsidP="00AE787D">
      <w:pPr>
        <w:widowControl/>
        <w:pBdr>
          <w:bottom w:val="none" w:sz="0" w:space="0" w:color="auto"/>
        </w:pBdr>
        <w:tabs>
          <w:tab w:val="clear" w:pos="8838"/>
        </w:tabs>
        <w:suppressAutoHyphens w:val="0"/>
        <w:spacing w:after="200" w:line="276" w:lineRule="auto"/>
        <w:jc w:val="left"/>
        <w:rPr>
          <w:rFonts w:ascii="Vrinda" w:eastAsia="Calibri" w:hAnsi="Vrinda" w:cs="Vrinda"/>
          <w:b/>
          <w:sz w:val="16"/>
          <w:szCs w:val="16"/>
          <w:lang w:val="es-MX" w:eastAsia="en-US"/>
        </w:rPr>
      </w:pPr>
      <w:r w:rsidRPr="00693EB0">
        <w:rPr>
          <w:rFonts w:ascii="Vrinda" w:eastAsia="Calibri" w:hAnsi="Vrinda" w:cs="Vrinda"/>
          <w:b/>
          <w:sz w:val="16"/>
          <w:szCs w:val="16"/>
          <w:lang w:val="es-MX" w:eastAsia="en-US"/>
        </w:rPr>
        <w:t>COMUNICACIÓN</w:t>
      </w:r>
    </w:p>
    <w:tbl>
      <w:tblPr>
        <w:tblW w:w="5000" w:type="pct"/>
        <w:tblCellMar>
          <w:left w:w="70" w:type="dxa"/>
          <w:right w:w="70" w:type="dxa"/>
        </w:tblCellMar>
        <w:tblLook w:val="04A0" w:firstRow="1" w:lastRow="0" w:firstColumn="1" w:lastColumn="0" w:noHBand="0" w:noVBand="1"/>
      </w:tblPr>
      <w:tblGrid>
        <w:gridCol w:w="1053"/>
        <w:gridCol w:w="2234"/>
        <w:gridCol w:w="3137"/>
        <w:gridCol w:w="2355"/>
      </w:tblGrid>
      <w:tr w:rsidR="00AE787D" w:rsidRPr="00693EB0" w:rsidTr="00585133">
        <w:trPr>
          <w:trHeight w:val="300"/>
          <w:tblHeader/>
        </w:trPr>
        <w:tc>
          <w:tcPr>
            <w:tcW w:w="5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sz w:val="16"/>
                <w:szCs w:val="16"/>
                <w:lang w:val="es-MX" w:eastAsia="es-MX"/>
              </w:rPr>
            </w:pPr>
          </w:p>
        </w:tc>
        <w:tc>
          <w:tcPr>
            <w:tcW w:w="1276" w:type="pct"/>
            <w:tcBorders>
              <w:top w:val="single" w:sz="8" w:space="0" w:color="auto"/>
              <w:left w:val="single" w:sz="8" w:space="0" w:color="auto"/>
              <w:bottom w:val="nil"/>
              <w:right w:val="single" w:sz="8"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Asunto</w:t>
            </w:r>
          </w:p>
        </w:tc>
        <w:tc>
          <w:tcPr>
            <w:tcW w:w="1790" w:type="pct"/>
            <w:tcBorders>
              <w:top w:val="single" w:sz="8" w:space="0" w:color="auto"/>
              <w:left w:val="nil"/>
              <w:bottom w:val="nil"/>
              <w:right w:val="single" w:sz="8"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Antecedente</w:t>
            </w:r>
          </w:p>
        </w:tc>
        <w:tc>
          <w:tcPr>
            <w:tcW w:w="1345" w:type="pct"/>
            <w:tcBorders>
              <w:top w:val="single" w:sz="8" w:space="0" w:color="auto"/>
              <w:left w:val="nil"/>
              <w:bottom w:val="nil"/>
              <w:right w:val="single" w:sz="8"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sz w:val="16"/>
                <w:szCs w:val="16"/>
                <w:lang w:val="es-MX" w:eastAsia="es-MX"/>
              </w:rPr>
            </w:pPr>
            <w:r w:rsidRPr="00693EB0">
              <w:rPr>
                <w:rFonts w:ascii="Vrinda" w:hAnsi="Vrinda" w:cs="Vrinda"/>
                <w:b/>
                <w:bCs/>
                <w:sz w:val="16"/>
                <w:szCs w:val="16"/>
                <w:lang w:val="es-MX" w:eastAsia="es-MX"/>
              </w:rPr>
              <w:t>Pendiente</w:t>
            </w:r>
          </w:p>
        </w:tc>
      </w:tr>
      <w:tr w:rsidR="00AE787D" w:rsidRPr="00693EB0" w:rsidTr="00585133">
        <w:trPr>
          <w:trHeight w:val="2040"/>
        </w:trPr>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Comunicación y Gestión Social</w:t>
            </w:r>
          </w:p>
        </w:tc>
        <w:tc>
          <w:tcPr>
            <w:tcW w:w="1276"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4to sorteo Usuario Cumplido a Mano con el Agua.</w:t>
            </w:r>
          </w:p>
        </w:tc>
        <w:tc>
          <w:tcPr>
            <w:tcW w:w="179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Tras la realización exitosa de tres sorteos, donde el impacto de su éxito se mide en la recuperación de cartera vencida, el objetivo principal es precisamente fomentar la cultura del pago oportuno así como reconocer y premiar a los usuarios que mes con mes realizan el pago puntual de los servicios de agua potable, alcantarillado drenaje y saneamiento. </w:t>
            </w:r>
          </w:p>
        </w:tc>
        <w:tc>
          <w:tcPr>
            <w:tcW w:w="134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Toda vez que está presupuestado para este ejercicio fiscal, es necesaria la aprobación del Consejo Directivo, para dar inicio con trámites ante SEGOB, en el cual se incluyen la lista de premios con costos vigentes.</w:t>
            </w:r>
          </w:p>
        </w:tc>
      </w:tr>
      <w:tr w:rsidR="00AE787D" w:rsidRPr="00693EB0" w:rsidTr="00585133">
        <w:trPr>
          <w:trHeight w:val="300"/>
        </w:trPr>
        <w:tc>
          <w:tcPr>
            <w:tcW w:w="5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276"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4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2040"/>
        </w:trPr>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Comunicación y Gestión Social</w:t>
            </w:r>
          </w:p>
        </w:tc>
        <w:tc>
          <w:tcPr>
            <w:tcW w:w="1276"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Convenios de prensa con los periódicos</w:t>
            </w:r>
            <w:proofErr w:type="gramStart"/>
            <w:r w:rsidRPr="00693EB0">
              <w:rPr>
                <w:rFonts w:ascii="Vrinda" w:hAnsi="Vrinda" w:cs="Vrinda"/>
                <w:color w:val="000000"/>
                <w:sz w:val="16"/>
                <w:szCs w:val="16"/>
                <w:lang w:val="es-MX" w:eastAsia="es-MX"/>
              </w:rPr>
              <w:t>:  heraldo</w:t>
            </w:r>
            <w:proofErr w:type="gramEnd"/>
            <w:r w:rsidRPr="00693EB0">
              <w:rPr>
                <w:rFonts w:ascii="Vrinda" w:hAnsi="Vrinda" w:cs="Vrinda"/>
                <w:color w:val="000000"/>
                <w:sz w:val="16"/>
                <w:szCs w:val="16"/>
                <w:lang w:val="es-MX" w:eastAsia="es-MX"/>
              </w:rPr>
              <w:t xml:space="preserve">, sol de león, al día, correo, reporte, saber, primer nivel, </w:t>
            </w:r>
            <w:proofErr w:type="spellStart"/>
            <w:r w:rsidRPr="00693EB0">
              <w:rPr>
                <w:rFonts w:ascii="Vrinda" w:hAnsi="Vrinda" w:cs="Vrinda"/>
                <w:color w:val="000000"/>
                <w:sz w:val="16"/>
                <w:szCs w:val="16"/>
                <w:lang w:val="es-MX" w:eastAsia="es-MX"/>
              </w:rPr>
              <w:t>tick</w:t>
            </w:r>
            <w:proofErr w:type="spellEnd"/>
            <w:r w:rsidRPr="00693EB0">
              <w:rPr>
                <w:rFonts w:ascii="Vrinda" w:hAnsi="Vrinda" w:cs="Vrinda"/>
                <w:color w:val="000000"/>
                <w:sz w:val="16"/>
                <w:szCs w:val="16"/>
                <w:lang w:val="es-MX" w:eastAsia="es-MX"/>
              </w:rPr>
              <w:t xml:space="preserve"> </w:t>
            </w:r>
            <w:proofErr w:type="spellStart"/>
            <w:r w:rsidRPr="00693EB0">
              <w:rPr>
                <w:rFonts w:ascii="Vrinda" w:hAnsi="Vrinda" w:cs="Vrinda"/>
                <w:color w:val="000000"/>
                <w:sz w:val="16"/>
                <w:szCs w:val="16"/>
                <w:lang w:val="es-MX" w:eastAsia="es-MX"/>
              </w:rPr>
              <w:t>talk</w:t>
            </w:r>
            <w:proofErr w:type="spellEnd"/>
            <w:r w:rsidRPr="00693EB0">
              <w:rPr>
                <w:rFonts w:ascii="Vrinda" w:hAnsi="Vrinda" w:cs="Vrinda"/>
                <w:color w:val="000000"/>
                <w:sz w:val="16"/>
                <w:szCs w:val="16"/>
                <w:lang w:val="es-MX" w:eastAsia="es-MX"/>
              </w:rPr>
              <w:t xml:space="preserve">, el cubilete y la </w:t>
            </w:r>
            <w:proofErr w:type="spellStart"/>
            <w:r w:rsidRPr="00693EB0">
              <w:rPr>
                <w:rFonts w:ascii="Vrinda" w:hAnsi="Vrinda" w:cs="Vrinda"/>
                <w:color w:val="000000"/>
                <w:sz w:val="16"/>
                <w:szCs w:val="16"/>
                <w:lang w:val="es-MX" w:eastAsia="es-MX"/>
              </w:rPr>
              <w:t>televisoara</w:t>
            </w:r>
            <w:proofErr w:type="spellEnd"/>
            <w:r w:rsidRPr="00693EB0">
              <w:rPr>
                <w:rFonts w:ascii="Vrinda" w:hAnsi="Vrinda" w:cs="Vrinda"/>
                <w:color w:val="000000"/>
                <w:sz w:val="16"/>
                <w:szCs w:val="16"/>
                <w:lang w:val="es-MX" w:eastAsia="es-MX"/>
              </w:rPr>
              <w:t xml:space="preserve"> tv4.</w:t>
            </w:r>
          </w:p>
        </w:tc>
        <w:tc>
          <w:tcPr>
            <w:tcW w:w="179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spacing w:after="24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Informar oportuna y eficazmente a la sociedad, acerca de las acciones, proyectos, servicios y resultados del Sistema de Agua Potable y Alcantarillado de Silao, a través de los diferentes medios de comunicación.</w:t>
            </w:r>
          </w:p>
        </w:tc>
        <w:tc>
          <w:tcPr>
            <w:tcW w:w="134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Ya que todos los convenios antes citados se encuentran firmados por ambas partes, solo queda que el área de comunicación solicite o requiera al medio que así convenga la publicación de algún tema o evento. La vigencia de estos convenios es al 31 de diciembre 2016. La misma área llevara el control de las publicaciones con cada uno de los medios. </w:t>
            </w:r>
          </w:p>
        </w:tc>
      </w:tr>
      <w:tr w:rsidR="00AE787D" w:rsidRPr="00693EB0" w:rsidTr="00585133">
        <w:trPr>
          <w:trHeight w:val="300"/>
        </w:trPr>
        <w:tc>
          <w:tcPr>
            <w:tcW w:w="5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276"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4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1275"/>
        </w:trPr>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Comunicación y Gestión Social</w:t>
            </w:r>
          </w:p>
        </w:tc>
        <w:tc>
          <w:tcPr>
            <w:tcW w:w="1276"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Finiquito 3er sorteo Usuario Cumplido a Mano con el Agua</w:t>
            </w:r>
          </w:p>
        </w:tc>
        <w:tc>
          <w:tcPr>
            <w:tcW w:w="179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Este documento es emitido por la Secretaria de Gobernación una vez que se concluye de manera satisfactoria todo el evento.</w:t>
            </w:r>
          </w:p>
        </w:tc>
        <w:tc>
          <w:tcPr>
            <w:tcW w:w="134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Solo falta que el cp. Arturo Ramírez, Asesor del Sorteo entregue a SAPAS el documento (finiquito), ya que la SEGOG, informo a través de un correo electrónico que el finiquito del 3er sorteo estaba listo.</w:t>
            </w:r>
          </w:p>
        </w:tc>
      </w:tr>
      <w:tr w:rsidR="00AE787D" w:rsidRPr="00693EB0" w:rsidTr="00585133">
        <w:trPr>
          <w:trHeight w:val="300"/>
        </w:trPr>
        <w:tc>
          <w:tcPr>
            <w:tcW w:w="5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276"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4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765"/>
        </w:trPr>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Comunicación y Gestión Social</w:t>
            </w:r>
          </w:p>
        </w:tc>
        <w:tc>
          <w:tcPr>
            <w:tcW w:w="1276"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roofErr w:type="spellStart"/>
            <w:r w:rsidRPr="00693EB0">
              <w:rPr>
                <w:rFonts w:ascii="Vrinda" w:hAnsi="Vrinda" w:cs="Vrinda"/>
                <w:color w:val="000000"/>
                <w:sz w:val="16"/>
                <w:szCs w:val="16"/>
                <w:lang w:val="es-MX" w:eastAsia="es-MX"/>
              </w:rPr>
              <w:t>Pagina</w:t>
            </w:r>
            <w:proofErr w:type="spellEnd"/>
            <w:r w:rsidRPr="00693EB0">
              <w:rPr>
                <w:rFonts w:ascii="Vrinda" w:hAnsi="Vrinda" w:cs="Vrinda"/>
                <w:color w:val="000000"/>
                <w:sz w:val="16"/>
                <w:szCs w:val="16"/>
                <w:lang w:val="es-MX" w:eastAsia="es-MX"/>
              </w:rPr>
              <w:t xml:space="preserve"> web</w:t>
            </w:r>
          </w:p>
        </w:tc>
        <w:tc>
          <w:tcPr>
            <w:tcW w:w="179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SAPAS informa a la ciudadanía </w:t>
            </w:r>
          </w:p>
        </w:tc>
        <w:tc>
          <w:tcPr>
            <w:tcW w:w="134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Adminístrala de manera cotidiana a fin de que </w:t>
            </w:r>
            <w:proofErr w:type="spellStart"/>
            <w:r w:rsidRPr="00693EB0">
              <w:rPr>
                <w:rFonts w:ascii="Vrinda" w:hAnsi="Vrinda" w:cs="Vrinda"/>
                <w:color w:val="000000"/>
                <w:sz w:val="16"/>
                <w:szCs w:val="16"/>
                <w:lang w:val="es-MX" w:eastAsia="es-MX"/>
              </w:rPr>
              <w:t>esta</w:t>
            </w:r>
            <w:proofErr w:type="spellEnd"/>
            <w:r w:rsidRPr="00693EB0">
              <w:rPr>
                <w:rFonts w:ascii="Vrinda" w:hAnsi="Vrinda" w:cs="Vrinda"/>
                <w:color w:val="000000"/>
                <w:sz w:val="16"/>
                <w:szCs w:val="16"/>
                <w:lang w:val="es-MX" w:eastAsia="es-MX"/>
              </w:rPr>
              <w:t xml:space="preserve"> actualizada.</w:t>
            </w:r>
          </w:p>
        </w:tc>
      </w:tr>
      <w:tr w:rsidR="00AE787D" w:rsidRPr="00693EB0" w:rsidTr="00585133">
        <w:trPr>
          <w:trHeight w:val="300"/>
        </w:trPr>
        <w:tc>
          <w:tcPr>
            <w:tcW w:w="5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276"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4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765"/>
        </w:trPr>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Comunicación y Gestión Social</w:t>
            </w:r>
          </w:p>
        </w:tc>
        <w:tc>
          <w:tcPr>
            <w:tcW w:w="1276"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Monitoreo de medios</w:t>
            </w:r>
          </w:p>
        </w:tc>
        <w:tc>
          <w:tcPr>
            <w:tcW w:w="179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mantener informado al SAPAS del diario acontecer</w:t>
            </w:r>
          </w:p>
        </w:tc>
        <w:tc>
          <w:tcPr>
            <w:tcW w:w="134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revisar diariamente los diferentes medios de comunicación y redes sociales a fin de mantener informado al SAPAS del diario acontecer </w:t>
            </w:r>
          </w:p>
        </w:tc>
      </w:tr>
      <w:tr w:rsidR="00AE787D" w:rsidRPr="00693EB0" w:rsidTr="00585133">
        <w:trPr>
          <w:trHeight w:val="300"/>
        </w:trPr>
        <w:tc>
          <w:tcPr>
            <w:tcW w:w="5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1276"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17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134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r>
      <w:tr w:rsidR="00AE787D" w:rsidRPr="00693EB0" w:rsidTr="00585133">
        <w:trPr>
          <w:trHeight w:val="765"/>
        </w:trPr>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Comunicación y Gestión Social</w:t>
            </w:r>
          </w:p>
        </w:tc>
        <w:tc>
          <w:tcPr>
            <w:tcW w:w="1276"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Elaboración y propuestas de campañas </w:t>
            </w:r>
          </w:p>
        </w:tc>
        <w:tc>
          <w:tcPr>
            <w:tcW w:w="179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Estrategia para dar a conocer un servicio a </w:t>
            </w:r>
            <w:proofErr w:type="spellStart"/>
            <w:r w:rsidRPr="00693EB0">
              <w:rPr>
                <w:rFonts w:ascii="Vrinda" w:hAnsi="Vrinda" w:cs="Vrinda"/>
                <w:color w:val="000000"/>
                <w:sz w:val="16"/>
                <w:szCs w:val="16"/>
                <w:lang w:val="es-MX" w:eastAsia="es-MX"/>
              </w:rPr>
              <w:t>travez</w:t>
            </w:r>
            <w:proofErr w:type="spellEnd"/>
            <w:r w:rsidRPr="00693EB0">
              <w:rPr>
                <w:rFonts w:ascii="Vrinda" w:hAnsi="Vrinda" w:cs="Vrinda"/>
                <w:color w:val="000000"/>
                <w:sz w:val="16"/>
                <w:szCs w:val="16"/>
                <w:lang w:val="es-MX" w:eastAsia="es-MX"/>
              </w:rPr>
              <w:t xml:space="preserve"> de distintos anuncios y/o medios de comunicación.</w:t>
            </w:r>
          </w:p>
        </w:tc>
        <w:tc>
          <w:tcPr>
            <w:tcW w:w="134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La campaña Institucional se programa según las necesidades que presente o requiera el Organismo.</w:t>
            </w:r>
          </w:p>
        </w:tc>
      </w:tr>
      <w:tr w:rsidR="00AE787D" w:rsidRPr="00693EB0" w:rsidTr="00585133">
        <w:trPr>
          <w:trHeight w:val="300"/>
        </w:trPr>
        <w:tc>
          <w:tcPr>
            <w:tcW w:w="5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276"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4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765"/>
        </w:trPr>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Comunicación y Gestión Social</w:t>
            </w:r>
          </w:p>
        </w:tc>
        <w:tc>
          <w:tcPr>
            <w:tcW w:w="1276"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Elaboración de comunicados de prensa</w:t>
            </w:r>
          </w:p>
        </w:tc>
        <w:tc>
          <w:tcPr>
            <w:tcW w:w="179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informar a la ciudadanía de manera veraz y oportuna de las acciones del SAPAS</w:t>
            </w:r>
          </w:p>
        </w:tc>
        <w:tc>
          <w:tcPr>
            <w:tcW w:w="134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El día a día marca la pauta para la elaboración </w:t>
            </w:r>
            <w:proofErr w:type="spellStart"/>
            <w:r w:rsidRPr="00693EB0">
              <w:rPr>
                <w:rFonts w:ascii="Vrinda" w:hAnsi="Vrinda" w:cs="Vrinda"/>
                <w:color w:val="000000"/>
                <w:sz w:val="16"/>
                <w:szCs w:val="16"/>
                <w:lang w:val="es-MX" w:eastAsia="es-MX"/>
              </w:rPr>
              <w:t>e</w:t>
            </w:r>
            <w:proofErr w:type="spellEnd"/>
            <w:r w:rsidRPr="00693EB0">
              <w:rPr>
                <w:rFonts w:ascii="Vrinda" w:hAnsi="Vrinda" w:cs="Vrinda"/>
                <w:color w:val="000000"/>
                <w:sz w:val="16"/>
                <w:szCs w:val="16"/>
                <w:lang w:val="es-MX" w:eastAsia="es-MX"/>
              </w:rPr>
              <w:t xml:space="preserve"> los comunicados de prensa.</w:t>
            </w:r>
          </w:p>
        </w:tc>
      </w:tr>
      <w:tr w:rsidR="00AE787D" w:rsidRPr="00693EB0" w:rsidTr="00585133">
        <w:trPr>
          <w:trHeight w:val="300"/>
        </w:trPr>
        <w:tc>
          <w:tcPr>
            <w:tcW w:w="5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276"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9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34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765"/>
        </w:trPr>
        <w:tc>
          <w:tcPr>
            <w:tcW w:w="590"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Comunicación y Gestión Social</w:t>
            </w:r>
          </w:p>
        </w:tc>
        <w:tc>
          <w:tcPr>
            <w:tcW w:w="1276"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Cobertura y organización de eventos del sapas</w:t>
            </w:r>
          </w:p>
        </w:tc>
        <w:tc>
          <w:tcPr>
            <w:tcW w:w="179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Ejecutar de manera sincronizada la logística de cada uno de los eventos del Organismo</w:t>
            </w:r>
          </w:p>
        </w:tc>
        <w:tc>
          <w:tcPr>
            <w:tcW w:w="1345"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De acuerdo a la agenda de actividades se planean los eventos en puerta.</w:t>
            </w:r>
          </w:p>
        </w:tc>
      </w:tr>
    </w:tbl>
    <w:p w:rsidR="00AE787D" w:rsidRPr="00693EB0" w:rsidRDefault="00AE787D" w:rsidP="00AE787D">
      <w:pPr>
        <w:widowControl/>
        <w:pBdr>
          <w:bottom w:val="none" w:sz="0" w:space="0" w:color="auto"/>
        </w:pBdr>
        <w:tabs>
          <w:tab w:val="clear" w:pos="8838"/>
        </w:tabs>
        <w:suppressAutoHyphens w:val="0"/>
        <w:spacing w:after="200" w:line="276" w:lineRule="auto"/>
        <w:jc w:val="left"/>
        <w:rPr>
          <w:rFonts w:ascii="Vrinda" w:eastAsia="Calibri" w:hAnsi="Vrinda" w:cs="Vrinda"/>
          <w:b/>
          <w:sz w:val="16"/>
          <w:szCs w:val="16"/>
          <w:lang w:val="es-MX" w:eastAsia="en-US"/>
        </w:rPr>
      </w:pPr>
    </w:p>
    <w:p w:rsidR="00AE787D" w:rsidRPr="00693EB0" w:rsidRDefault="00AE787D" w:rsidP="00AE787D">
      <w:pPr>
        <w:widowControl/>
        <w:pBdr>
          <w:bottom w:val="none" w:sz="0" w:space="0" w:color="auto"/>
        </w:pBdr>
        <w:tabs>
          <w:tab w:val="clear" w:pos="8838"/>
        </w:tabs>
        <w:suppressAutoHyphens w:val="0"/>
        <w:spacing w:after="200" w:line="276" w:lineRule="auto"/>
        <w:jc w:val="left"/>
        <w:rPr>
          <w:rFonts w:ascii="Vrinda" w:eastAsia="Calibri" w:hAnsi="Vrinda" w:cs="Vrinda"/>
          <w:b/>
          <w:sz w:val="16"/>
          <w:szCs w:val="16"/>
          <w:lang w:val="es-MX" w:eastAsia="en-US"/>
        </w:rPr>
      </w:pPr>
      <w:r w:rsidRPr="00693EB0">
        <w:rPr>
          <w:rFonts w:ascii="Vrinda" w:eastAsia="Calibri" w:hAnsi="Vrinda" w:cs="Vrinda"/>
          <w:b/>
          <w:sz w:val="16"/>
          <w:szCs w:val="16"/>
          <w:lang w:val="es-MX" w:eastAsia="en-US"/>
        </w:rPr>
        <w:t>CULTURA DEL AGUA</w:t>
      </w:r>
    </w:p>
    <w:tbl>
      <w:tblPr>
        <w:tblW w:w="5000" w:type="pct"/>
        <w:tblCellMar>
          <w:left w:w="70" w:type="dxa"/>
          <w:right w:w="70" w:type="dxa"/>
        </w:tblCellMar>
        <w:tblLook w:val="04A0" w:firstRow="1" w:lastRow="0" w:firstColumn="1" w:lastColumn="0" w:noHBand="0" w:noVBand="1"/>
      </w:tblPr>
      <w:tblGrid>
        <w:gridCol w:w="741"/>
        <w:gridCol w:w="2542"/>
        <w:gridCol w:w="3036"/>
        <w:gridCol w:w="2460"/>
      </w:tblGrid>
      <w:tr w:rsidR="00AE787D" w:rsidRPr="00693EB0" w:rsidTr="00585133">
        <w:trPr>
          <w:trHeight w:val="300"/>
        </w:trPr>
        <w:tc>
          <w:tcPr>
            <w:tcW w:w="41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1450" w:type="pct"/>
            <w:tcBorders>
              <w:top w:val="single" w:sz="8" w:space="0" w:color="auto"/>
              <w:left w:val="single" w:sz="8" w:space="0" w:color="auto"/>
              <w:bottom w:val="nil"/>
              <w:right w:val="single" w:sz="8"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color w:val="000000"/>
                <w:sz w:val="16"/>
                <w:szCs w:val="16"/>
                <w:lang w:val="es-MX" w:eastAsia="es-MX"/>
              </w:rPr>
            </w:pPr>
            <w:r w:rsidRPr="00693EB0">
              <w:rPr>
                <w:rFonts w:ascii="Vrinda" w:hAnsi="Vrinda" w:cs="Vrinda"/>
                <w:b/>
                <w:bCs/>
                <w:color w:val="000000"/>
                <w:sz w:val="16"/>
                <w:szCs w:val="16"/>
                <w:lang w:val="es-MX" w:eastAsia="es-MX"/>
              </w:rPr>
              <w:t>Asunto</w:t>
            </w:r>
          </w:p>
        </w:tc>
        <w:tc>
          <w:tcPr>
            <w:tcW w:w="1731" w:type="pct"/>
            <w:tcBorders>
              <w:top w:val="single" w:sz="8" w:space="0" w:color="auto"/>
              <w:left w:val="nil"/>
              <w:bottom w:val="nil"/>
              <w:right w:val="single" w:sz="8"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color w:val="000000"/>
                <w:sz w:val="16"/>
                <w:szCs w:val="16"/>
                <w:lang w:val="es-MX" w:eastAsia="es-MX"/>
              </w:rPr>
            </w:pPr>
            <w:r w:rsidRPr="00693EB0">
              <w:rPr>
                <w:rFonts w:ascii="Vrinda" w:hAnsi="Vrinda" w:cs="Vrinda"/>
                <w:b/>
                <w:bCs/>
                <w:color w:val="000000"/>
                <w:sz w:val="16"/>
                <w:szCs w:val="16"/>
                <w:lang w:val="es-MX" w:eastAsia="es-MX"/>
              </w:rPr>
              <w:t>Antecedente</w:t>
            </w:r>
          </w:p>
        </w:tc>
        <w:tc>
          <w:tcPr>
            <w:tcW w:w="1403" w:type="pct"/>
            <w:tcBorders>
              <w:top w:val="single" w:sz="8" w:space="0" w:color="auto"/>
              <w:left w:val="nil"/>
              <w:bottom w:val="nil"/>
              <w:right w:val="single" w:sz="8" w:space="0" w:color="auto"/>
            </w:tcBorders>
            <w:shd w:val="clear" w:color="auto" w:fill="auto"/>
            <w:vAlign w:val="bottom"/>
            <w:hideMark/>
          </w:tcPr>
          <w:p w:rsidR="00AE787D" w:rsidRPr="00693EB0" w:rsidRDefault="00AE787D" w:rsidP="00AE787D">
            <w:pPr>
              <w:widowControl/>
              <w:pBdr>
                <w:bottom w:val="none" w:sz="0" w:space="0" w:color="auto"/>
              </w:pBdr>
              <w:tabs>
                <w:tab w:val="clear" w:pos="8838"/>
              </w:tabs>
              <w:suppressAutoHyphens w:val="0"/>
              <w:jc w:val="center"/>
              <w:rPr>
                <w:rFonts w:ascii="Vrinda" w:hAnsi="Vrinda" w:cs="Vrinda"/>
                <w:b/>
                <w:bCs/>
                <w:color w:val="000000"/>
                <w:sz w:val="16"/>
                <w:szCs w:val="16"/>
                <w:lang w:val="es-MX" w:eastAsia="es-MX"/>
              </w:rPr>
            </w:pPr>
            <w:r w:rsidRPr="00693EB0">
              <w:rPr>
                <w:rFonts w:ascii="Vrinda" w:hAnsi="Vrinda" w:cs="Vrinda"/>
                <w:b/>
                <w:bCs/>
                <w:color w:val="000000"/>
                <w:sz w:val="16"/>
                <w:szCs w:val="16"/>
                <w:lang w:val="es-MX" w:eastAsia="es-MX"/>
              </w:rPr>
              <w:t>Pendiente</w:t>
            </w:r>
          </w:p>
        </w:tc>
      </w:tr>
      <w:tr w:rsidR="00AE787D" w:rsidRPr="00693EB0" w:rsidTr="00585133">
        <w:trPr>
          <w:trHeight w:val="270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Cultura del Agua </w:t>
            </w:r>
          </w:p>
        </w:tc>
        <w:tc>
          <w:tcPr>
            <w:tcW w:w="145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Día Mundial del Agua 2016 "Agua y  Trabajo"</w:t>
            </w:r>
          </w:p>
        </w:tc>
        <w:tc>
          <w:tcPr>
            <w:tcW w:w="1731"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Como cada año se </w:t>
            </w:r>
            <w:proofErr w:type="gramStart"/>
            <w:r w:rsidRPr="00693EB0">
              <w:rPr>
                <w:rFonts w:ascii="Vrinda" w:hAnsi="Vrinda" w:cs="Vrinda"/>
                <w:color w:val="000000"/>
                <w:sz w:val="16"/>
                <w:szCs w:val="16"/>
                <w:lang w:val="es-MX" w:eastAsia="es-MX"/>
              </w:rPr>
              <w:t>realiza  evento</w:t>
            </w:r>
            <w:proofErr w:type="gramEnd"/>
            <w:r w:rsidRPr="00693EB0">
              <w:rPr>
                <w:rFonts w:ascii="Vrinda" w:hAnsi="Vrinda" w:cs="Vrinda"/>
                <w:color w:val="000000"/>
                <w:sz w:val="16"/>
                <w:szCs w:val="16"/>
                <w:lang w:val="es-MX" w:eastAsia="es-MX"/>
              </w:rPr>
              <w:t xml:space="preserve"> conmemorativo  del día Mundial, previo a la fecha  se realiza  proyecto  y se presenta ante dirección, para  celebrar el  día mundial del agua, se muestran varias opciones, y con dos meses de anticipación se gestionan los recursos necesarios, para dicho evento. </w:t>
            </w:r>
          </w:p>
        </w:tc>
        <w:tc>
          <w:tcPr>
            <w:tcW w:w="1403"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Revisar si para el siguiente año </w:t>
            </w:r>
            <w:proofErr w:type="gramStart"/>
            <w:r w:rsidRPr="00693EB0">
              <w:rPr>
                <w:rFonts w:ascii="Vrinda" w:hAnsi="Vrinda" w:cs="Vrinda"/>
                <w:color w:val="000000"/>
                <w:sz w:val="16"/>
                <w:szCs w:val="16"/>
                <w:lang w:val="es-MX" w:eastAsia="es-MX"/>
              </w:rPr>
              <w:t>se  dará</w:t>
            </w:r>
            <w:proofErr w:type="gramEnd"/>
            <w:r w:rsidRPr="00693EB0">
              <w:rPr>
                <w:rFonts w:ascii="Vrinda" w:hAnsi="Vrinda" w:cs="Vrinda"/>
                <w:color w:val="000000"/>
                <w:sz w:val="16"/>
                <w:szCs w:val="16"/>
                <w:lang w:val="es-MX" w:eastAsia="es-MX"/>
              </w:rPr>
              <w:t xml:space="preserve"> continuidad al recorrido ciclista  y seguimiento al área adoptada  por el organismo operador.</w:t>
            </w:r>
          </w:p>
        </w:tc>
      </w:tr>
      <w:tr w:rsidR="00AE787D" w:rsidRPr="00693EB0" w:rsidTr="00585133">
        <w:trPr>
          <w:trHeight w:val="191"/>
        </w:trPr>
        <w:tc>
          <w:tcPr>
            <w:tcW w:w="41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5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31"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0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240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Cultura del Agua </w:t>
            </w:r>
          </w:p>
        </w:tc>
        <w:tc>
          <w:tcPr>
            <w:tcW w:w="145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Multiplicadores Servicio Social </w:t>
            </w:r>
          </w:p>
        </w:tc>
        <w:tc>
          <w:tcPr>
            <w:tcW w:w="1731"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roofErr w:type="gramStart"/>
            <w:r w:rsidRPr="00693EB0">
              <w:rPr>
                <w:rFonts w:ascii="Vrinda" w:hAnsi="Vrinda" w:cs="Vrinda"/>
                <w:color w:val="000000"/>
                <w:sz w:val="16"/>
                <w:szCs w:val="16"/>
                <w:lang w:val="es-MX" w:eastAsia="es-MX"/>
              </w:rPr>
              <w:t>Parte  de</w:t>
            </w:r>
            <w:proofErr w:type="gramEnd"/>
            <w:r w:rsidRPr="00693EB0">
              <w:rPr>
                <w:rFonts w:ascii="Vrinda" w:hAnsi="Vrinda" w:cs="Vrinda"/>
                <w:color w:val="000000"/>
                <w:sz w:val="16"/>
                <w:szCs w:val="16"/>
                <w:lang w:val="es-MX" w:eastAsia="es-MX"/>
              </w:rPr>
              <w:t xml:space="preserve"> las actividades es realizar servicio social con  alumnos de nivel medio superior; donde  los alumnos conocen  tema sobre  el agua y la función  del organismo operador.  </w:t>
            </w:r>
            <w:proofErr w:type="gramStart"/>
            <w:r w:rsidRPr="00693EB0">
              <w:rPr>
                <w:rFonts w:ascii="Vrinda" w:hAnsi="Vrinda" w:cs="Vrinda"/>
                <w:color w:val="000000"/>
                <w:sz w:val="16"/>
                <w:szCs w:val="16"/>
                <w:lang w:val="es-MX" w:eastAsia="es-MX"/>
              </w:rPr>
              <w:t>De  esta</w:t>
            </w:r>
            <w:proofErr w:type="gramEnd"/>
            <w:r w:rsidRPr="00693EB0">
              <w:rPr>
                <w:rFonts w:ascii="Vrinda" w:hAnsi="Vrinda" w:cs="Vrinda"/>
                <w:color w:val="000000"/>
                <w:sz w:val="16"/>
                <w:szCs w:val="16"/>
                <w:lang w:val="es-MX" w:eastAsia="es-MX"/>
              </w:rPr>
              <w:t xml:space="preserve"> manera  ellos   pasan la información (con sus medios)  a otras  instituciones educativas.</w:t>
            </w:r>
          </w:p>
        </w:tc>
        <w:tc>
          <w:tcPr>
            <w:tcW w:w="1403"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Regresando de </w:t>
            </w:r>
            <w:proofErr w:type="gramStart"/>
            <w:r w:rsidRPr="00693EB0">
              <w:rPr>
                <w:rFonts w:ascii="Vrinda" w:hAnsi="Vrinda" w:cs="Vrinda"/>
                <w:color w:val="000000"/>
                <w:sz w:val="16"/>
                <w:szCs w:val="16"/>
                <w:lang w:val="es-MX" w:eastAsia="es-MX"/>
              </w:rPr>
              <w:t>vacaciones  los</w:t>
            </w:r>
            <w:proofErr w:type="gramEnd"/>
            <w:r w:rsidRPr="00693EB0">
              <w:rPr>
                <w:rFonts w:ascii="Vrinda" w:hAnsi="Vrinda" w:cs="Vrinda"/>
                <w:color w:val="000000"/>
                <w:sz w:val="16"/>
                <w:szCs w:val="16"/>
                <w:lang w:val="es-MX" w:eastAsia="es-MX"/>
              </w:rPr>
              <w:t xml:space="preserve"> alumnos continuaran con su servicio social, darle seguimiento al término de las actividades.</w:t>
            </w:r>
          </w:p>
        </w:tc>
      </w:tr>
      <w:tr w:rsidR="00AE787D" w:rsidRPr="00693EB0" w:rsidTr="00585133">
        <w:trPr>
          <w:trHeight w:val="315"/>
        </w:trPr>
        <w:tc>
          <w:tcPr>
            <w:tcW w:w="41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5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31"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0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150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Dirección Jurídica</w:t>
            </w:r>
          </w:p>
        </w:tc>
        <w:tc>
          <w:tcPr>
            <w:tcW w:w="145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Platicas CAISES</w:t>
            </w:r>
          </w:p>
        </w:tc>
        <w:tc>
          <w:tcPr>
            <w:tcW w:w="1731"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 </w:t>
            </w:r>
            <w:proofErr w:type="gramStart"/>
            <w:r w:rsidRPr="00693EB0">
              <w:rPr>
                <w:rFonts w:ascii="Vrinda" w:hAnsi="Vrinda" w:cs="Vrinda"/>
                <w:color w:val="000000"/>
                <w:sz w:val="16"/>
                <w:szCs w:val="16"/>
                <w:lang w:val="es-MX" w:eastAsia="es-MX"/>
              </w:rPr>
              <w:t>En  trabajo</w:t>
            </w:r>
            <w:proofErr w:type="gramEnd"/>
            <w:r w:rsidRPr="00693EB0">
              <w:rPr>
                <w:rFonts w:ascii="Vrinda" w:hAnsi="Vrinda" w:cs="Vrinda"/>
                <w:color w:val="000000"/>
                <w:sz w:val="16"/>
                <w:szCs w:val="16"/>
                <w:lang w:val="es-MX" w:eastAsia="es-MX"/>
              </w:rPr>
              <w:t xml:space="preserve"> conjunto con instancias de salud, se trabaja con el Centro de Salud de Silao, con el fin de dar a conocer a las comunicadas rurales, sobre el agua  y sus  usos eficientes. </w:t>
            </w:r>
          </w:p>
        </w:tc>
        <w:tc>
          <w:tcPr>
            <w:tcW w:w="1403"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Estar al pendiente de la próxima reunión </w:t>
            </w:r>
            <w:proofErr w:type="gramStart"/>
            <w:r w:rsidRPr="00693EB0">
              <w:rPr>
                <w:rFonts w:ascii="Vrinda" w:hAnsi="Vrinda" w:cs="Vrinda"/>
                <w:color w:val="000000"/>
                <w:sz w:val="16"/>
                <w:szCs w:val="16"/>
                <w:lang w:val="es-MX" w:eastAsia="es-MX"/>
              </w:rPr>
              <w:t>y  verificar</w:t>
            </w:r>
            <w:proofErr w:type="gramEnd"/>
            <w:r w:rsidRPr="00693EB0">
              <w:rPr>
                <w:rFonts w:ascii="Vrinda" w:hAnsi="Vrinda" w:cs="Vrinda"/>
                <w:color w:val="000000"/>
                <w:sz w:val="16"/>
                <w:szCs w:val="16"/>
                <w:lang w:val="es-MX" w:eastAsia="es-MX"/>
              </w:rPr>
              <w:t xml:space="preserve"> en que se apoyara para dicha reunión.</w:t>
            </w:r>
          </w:p>
        </w:tc>
      </w:tr>
      <w:tr w:rsidR="00AE787D" w:rsidRPr="00693EB0" w:rsidTr="00585133">
        <w:trPr>
          <w:trHeight w:val="315"/>
        </w:trPr>
        <w:tc>
          <w:tcPr>
            <w:tcW w:w="41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145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1731"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c>
          <w:tcPr>
            <w:tcW w:w="140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p>
        </w:tc>
      </w:tr>
      <w:tr w:rsidR="00AE787D" w:rsidRPr="00693EB0" w:rsidTr="00585133">
        <w:trPr>
          <w:trHeight w:val="210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Cultura del agua</w:t>
            </w:r>
          </w:p>
        </w:tc>
        <w:tc>
          <w:tcPr>
            <w:tcW w:w="145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Aprobación de 2do concurso de dibujo infantil  </w:t>
            </w:r>
          </w:p>
        </w:tc>
        <w:tc>
          <w:tcPr>
            <w:tcW w:w="1731"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Habiéndose realizado con éxito el primer concurso de dibujo infantil, se propuso al Consejo Directivo la realización de la segunda etapa de este proyecto. </w:t>
            </w:r>
            <w:proofErr w:type="gramStart"/>
            <w:r w:rsidRPr="00693EB0">
              <w:rPr>
                <w:rFonts w:ascii="Vrinda" w:hAnsi="Vrinda" w:cs="Vrinda"/>
                <w:color w:val="000000"/>
                <w:sz w:val="16"/>
                <w:szCs w:val="16"/>
                <w:lang w:val="es-MX" w:eastAsia="es-MX"/>
              </w:rPr>
              <w:t>Con  el</w:t>
            </w:r>
            <w:proofErr w:type="gramEnd"/>
            <w:r w:rsidRPr="00693EB0">
              <w:rPr>
                <w:rFonts w:ascii="Vrinda" w:hAnsi="Vrinda" w:cs="Vrinda"/>
                <w:color w:val="000000"/>
                <w:sz w:val="16"/>
                <w:szCs w:val="16"/>
                <w:lang w:val="es-MX" w:eastAsia="es-MX"/>
              </w:rPr>
              <w:t xml:space="preserve"> fin de seguir incentivando a los niños a dar a conocer su manera de cuidar el agua.</w:t>
            </w:r>
          </w:p>
        </w:tc>
        <w:tc>
          <w:tcPr>
            <w:tcW w:w="1403"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Darle seguimiento y preparar las bases y la organización del concurso.</w:t>
            </w:r>
          </w:p>
        </w:tc>
      </w:tr>
      <w:tr w:rsidR="00AE787D" w:rsidRPr="00693EB0" w:rsidTr="00585133">
        <w:trPr>
          <w:trHeight w:val="315"/>
        </w:trPr>
        <w:tc>
          <w:tcPr>
            <w:tcW w:w="41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5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31"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0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270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Cultura del Agua </w:t>
            </w:r>
          </w:p>
        </w:tc>
        <w:tc>
          <w:tcPr>
            <w:tcW w:w="145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Visitas a  PTAR  Predio de Lourdes </w:t>
            </w:r>
          </w:p>
        </w:tc>
        <w:tc>
          <w:tcPr>
            <w:tcW w:w="1731"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De la mano  de dar  conocer el cuidado del agua, una  de ellas el saber qué pasa con el agua que se utiliza y de qué manera la contaminamos menos, se  propuso las visitas a  la planta de tratamiento, a las instituciones educativas con el fin de que   conozcan  que pasa con el agua que utilizamos y hacia </w:t>
            </w:r>
            <w:proofErr w:type="spellStart"/>
            <w:r w:rsidRPr="00693EB0">
              <w:rPr>
                <w:rFonts w:ascii="Vrinda" w:hAnsi="Vrinda" w:cs="Vrinda"/>
                <w:color w:val="000000"/>
                <w:sz w:val="16"/>
                <w:szCs w:val="16"/>
                <w:lang w:val="es-MX" w:eastAsia="es-MX"/>
              </w:rPr>
              <w:t>donde</w:t>
            </w:r>
            <w:proofErr w:type="spellEnd"/>
            <w:r w:rsidRPr="00693EB0">
              <w:rPr>
                <w:rFonts w:ascii="Vrinda" w:hAnsi="Vrinda" w:cs="Vrinda"/>
                <w:color w:val="000000"/>
                <w:sz w:val="16"/>
                <w:szCs w:val="16"/>
                <w:lang w:val="es-MX" w:eastAsia="es-MX"/>
              </w:rPr>
              <w:t xml:space="preserve"> llega.</w:t>
            </w:r>
          </w:p>
        </w:tc>
        <w:tc>
          <w:tcPr>
            <w:tcW w:w="1403"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Darle seguimiento a las visitas ya programadas por las escuelas regresando de vacaciones y gestionar </w:t>
            </w:r>
            <w:proofErr w:type="gramStart"/>
            <w:r w:rsidRPr="00693EB0">
              <w:rPr>
                <w:rFonts w:ascii="Vrinda" w:hAnsi="Vrinda" w:cs="Vrinda"/>
                <w:color w:val="000000"/>
                <w:sz w:val="16"/>
                <w:szCs w:val="16"/>
                <w:lang w:val="es-MX" w:eastAsia="es-MX"/>
              </w:rPr>
              <w:t>para  la</w:t>
            </w:r>
            <w:proofErr w:type="gramEnd"/>
            <w:r w:rsidRPr="00693EB0">
              <w:rPr>
                <w:rFonts w:ascii="Vrinda" w:hAnsi="Vrinda" w:cs="Vrinda"/>
                <w:color w:val="000000"/>
                <w:sz w:val="16"/>
                <w:szCs w:val="16"/>
                <w:lang w:val="es-MX" w:eastAsia="es-MX"/>
              </w:rPr>
              <w:t xml:space="preserve"> visita de otras instancias educativas.</w:t>
            </w:r>
          </w:p>
        </w:tc>
      </w:tr>
      <w:tr w:rsidR="00AE787D" w:rsidRPr="00693EB0" w:rsidTr="00585133">
        <w:trPr>
          <w:trHeight w:val="315"/>
        </w:trPr>
        <w:tc>
          <w:tcPr>
            <w:tcW w:w="415"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50"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731"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c>
          <w:tcPr>
            <w:tcW w:w="1403" w:type="pct"/>
            <w:tcBorders>
              <w:top w:val="nil"/>
              <w:left w:val="nil"/>
              <w:bottom w:val="nil"/>
              <w:right w:val="nil"/>
            </w:tcBorders>
            <w:shd w:val="clear" w:color="auto" w:fill="auto"/>
            <w:noWrap/>
            <w:vAlign w:val="bottom"/>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w:t>
            </w:r>
          </w:p>
        </w:tc>
      </w:tr>
      <w:tr w:rsidR="00AE787D" w:rsidRPr="00693EB0" w:rsidTr="00585133">
        <w:trPr>
          <w:trHeight w:val="3000"/>
        </w:trPr>
        <w:tc>
          <w:tcPr>
            <w:tcW w:w="415" w:type="pct"/>
            <w:tcBorders>
              <w:top w:val="single" w:sz="4" w:space="0" w:color="auto"/>
              <w:left w:val="single" w:sz="4" w:space="0" w:color="auto"/>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Cultura del Agua </w:t>
            </w:r>
          </w:p>
        </w:tc>
        <w:tc>
          <w:tcPr>
            <w:tcW w:w="1450"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Platicas escolares</w:t>
            </w:r>
          </w:p>
        </w:tc>
        <w:tc>
          <w:tcPr>
            <w:tcW w:w="1731"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 xml:space="preserve">Uno de los principales lugares </w:t>
            </w:r>
            <w:proofErr w:type="gramStart"/>
            <w:r w:rsidRPr="00693EB0">
              <w:rPr>
                <w:rFonts w:ascii="Vrinda" w:hAnsi="Vrinda" w:cs="Vrinda"/>
                <w:color w:val="000000"/>
                <w:sz w:val="16"/>
                <w:szCs w:val="16"/>
                <w:lang w:val="es-MX" w:eastAsia="es-MX"/>
              </w:rPr>
              <w:t>de  uso</w:t>
            </w:r>
            <w:proofErr w:type="gramEnd"/>
            <w:r w:rsidRPr="00693EB0">
              <w:rPr>
                <w:rFonts w:ascii="Vrinda" w:hAnsi="Vrinda" w:cs="Vrinda"/>
                <w:color w:val="000000"/>
                <w:sz w:val="16"/>
                <w:szCs w:val="16"/>
                <w:lang w:val="es-MX" w:eastAsia="es-MX"/>
              </w:rPr>
              <w:t xml:space="preserve"> de agua es en las instituciones educativas y  es por ello que se realizan  durante todo el ciclo escolar pláticas, talleres y dinámicas  en cabecera  municipal, con el fin de  que los alumnos conozcan  lo que genera su pago puntual para  que ellos puedan tener accesos a drenaje y agua potable.</w:t>
            </w:r>
          </w:p>
        </w:tc>
        <w:tc>
          <w:tcPr>
            <w:tcW w:w="1403" w:type="pct"/>
            <w:tcBorders>
              <w:top w:val="single" w:sz="4" w:space="0" w:color="auto"/>
              <w:left w:val="nil"/>
              <w:bottom w:val="single" w:sz="4" w:space="0" w:color="auto"/>
              <w:right w:val="single" w:sz="4" w:space="0" w:color="auto"/>
            </w:tcBorders>
            <w:shd w:val="clear" w:color="auto" w:fill="auto"/>
            <w:hideMark/>
          </w:tcPr>
          <w:p w:rsidR="00AE787D" w:rsidRPr="00693EB0" w:rsidRDefault="00AE787D" w:rsidP="00AE787D">
            <w:pPr>
              <w:widowControl/>
              <w:pBdr>
                <w:bottom w:val="none" w:sz="0" w:space="0" w:color="auto"/>
              </w:pBdr>
              <w:tabs>
                <w:tab w:val="clear" w:pos="8838"/>
              </w:tabs>
              <w:suppressAutoHyphens w:val="0"/>
              <w:jc w:val="left"/>
              <w:rPr>
                <w:rFonts w:ascii="Vrinda" w:hAnsi="Vrinda" w:cs="Vrinda"/>
                <w:color w:val="000000"/>
                <w:sz w:val="16"/>
                <w:szCs w:val="16"/>
                <w:lang w:val="es-MX" w:eastAsia="es-MX"/>
              </w:rPr>
            </w:pPr>
            <w:r w:rsidRPr="00693EB0">
              <w:rPr>
                <w:rFonts w:ascii="Vrinda" w:hAnsi="Vrinda" w:cs="Vrinda"/>
                <w:color w:val="000000"/>
                <w:sz w:val="16"/>
                <w:szCs w:val="16"/>
                <w:lang w:val="es-MX" w:eastAsia="es-MX"/>
              </w:rPr>
              <w:t>Darle  seguimiento a las escuelas con las  que ya se está trabajando y gestionar  escuelas faltantes</w:t>
            </w:r>
          </w:p>
        </w:tc>
      </w:tr>
    </w:tbl>
    <w:p w:rsidR="00BB5145" w:rsidRPr="00203C97" w:rsidRDefault="00203C97" w:rsidP="00BB5145">
      <w:pPr>
        <w:pBdr>
          <w:bottom w:val="single" w:sz="6" w:space="0" w:color="auto"/>
        </w:pBdr>
        <w:spacing w:line="276" w:lineRule="auto"/>
        <w:rPr>
          <w:rFonts w:ascii="Arial" w:hAnsi="Arial" w:cs="Arial"/>
          <w:sz w:val="22"/>
          <w:szCs w:val="22"/>
        </w:rPr>
      </w:pPr>
      <w:r>
        <w:rPr>
          <w:rFonts w:ascii="Arial" w:hAnsi="Arial" w:cs="Arial"/>
          <w:sz w:val="22"/>
          <w:szCs w:val="22"/>
        </w:rPr>
        <w:t xml:space="preserve"> - - </w:t>
      </w:r>
      <w:r w:rsidRPr="00087168">
        <w:rPr>
          <w:rFonts w:ascii="Arial" w:hAnsi="Arial" w:cs="Arial"/>
          <w:sz w:val="22"/>
          <w:szCs w:val="22"/>
        </w:rPr>
        <w:t>- - - - - - - - - - - - - - - - -</w:t>
      </w:r>
      <w:r>
        <w:rPr>
          <w:rFonts w:ascii="Arial" w:hAnsi="Arial" w:cs="Arial"/>
          <w:sz w:val="22"/>
          <w:szCs w:val="22"/>
        </w:rPr>
        <w:t xml:space="preserve"> - - - - - - - </w:t>
      </w:r>
      <w:r w:rsidRPr="00087168">
        <w:rPr>
          <w:rFonts w:ascii="Arial" w:hAnsi="Arial" w:cs="Arial"/>
          <w:sz w:val="22"/>
          <w:szCs w:val="22"/>
        </w:rPr>
        <w:t>- - - - -</w:t>
      </w:r>
      <w:r>
        <w:rPr>
          <w:rFonts w:ascii="Arial" w:hAnsi="Arial" w:cs="Arial"/>
          <w:sz w:val="22"/>
          <w:szCs w:val="22"/>
        </w:rPr>
        <w:t xml:space="preserve"> - - - - </w:t>
      </w:r>
      <w:r w:rsidRPr="00087168">
        <w:rPr>
          <w:rFonts w:ascii="Arial" w:hAnsi="Arial" w:cs="Arial"/>
          <w:sz w:val="22"/>
          <w:szCs w:val="22"/>
        </w:rPr>
        <w:t>- - - - - - - - - - - - - - - - -</w:t>
      </w:r>
      <w:r>
        <w:rPr>
          <w:rFonts w:ascii="Arial" w:hAnsi="Arial" w:cs="Arial"/>
          <w:sz w:val="22"/>
          <w:szCs w:val="22"/>
        </w:rPr>
        <w:t xml:space="preserve"> - - - - - - - - - - - - - </w:t>
      </w:r>
    </w:p>
    <w:p w:rsidR="000152AD" w:rsidRPr="000152AD" w:rsidRDefault="000152AD" w:rsidP="000152AD">
      <w:pPr>
        <w:pBdr>
          <w:bottom w:val="single" w:sz="6" w:space="0" w:color="auto"/>
        </w:pBdr>
        <w:spacing w:line="276" w:lineRule="auto"/>
        <w:rPr>
          <w:rFonts w:ascii="Arial" w:hAnsi="Arial" w:cs="Arial"/>
          <w:sz w:val="22"/>
          <w:szCs w:val="22"/>
        </w:rPr>
      </w:pPr>
      <w:r>
        <w:rPr>
          <w:rFonts w:ascii="Arial" w:hAnsi="Arial" w:cs="Arial"/>
          <w:sz w:val="22"/>
          <w:szCs w:val="22"/>
        </w:rPr>
        <w:t xml:space="preserve">Una vez analizados y revisados los asuntos en trámite expuestos por la Directora General se da continuidad al punto número 3 tres de la presente sesión. </w:t>
      </w:r>
      <w:r w:rsidRPr="00087168">
        <w:rPr>
          <w:rFonts w:ascii="Arial" w:hAnsi="Arial" w:cs="Arial"/>
          <w:sz w:val="22"/>
          <w:szCs w:val="22"/>
        </w:rPr>
        <w:t>- - -</w:t>
      </w:r>
      <w:r>
        <w:rPr>
          <w:rFonts w:ascii="Arial" w:hAnsi="Arial" w:cs="Arial"/>
          <w:sz w:val="22"/>
          <w:szCs w:val="22"/>
        </w:rPr>
        <w:t xml:space="preserve"> - - - - - - - - - - -  - - - - </w:t>
      </w:r>
    </w:p>
    <w:p w:rsidR="000152AD" w:rsidRDefault="000152AD" w:rsidP="00CA521C">
      <w:pPr>
        <w:pBdr>
          <w:bottom w:val="single" w:sz="6" w:space="0" w:color="auto"/>
        </w:pBdr>
        <w:spacing w:line="276" w:lineRule="auto"/>
        <w:rPr>
          <w:rFonts w:ascii="Arial" w:hAnsi="Arial" w:cs="Arial"/>
          <w:sz w:val="22"/>
          <w:szCs w:val="22"/>
        </w:rPr>
      </w:pPr>
      <w:r w:rsidRPr="000152AD">
        <w:rPr>
          <w:rFonts w:ascii="Arial" w:hAnsi="Arial" w:cs="Arial"/>
          <w:b/>
          <w:sz w:val="22"/>
          <w:szCs w:val="22"/>
        </w:rPr>
        <w:t>3. Cierre de Administración del Consejo Directivo 2013-2016</w:t>
      </w:r>
      <w:r>
        <w:rPr>
          <w:rFonts w:ascii="Arial" w:hAnsi="Arial" w:cs="Arial"/>
          <w:b/>
          <w:sz w:val="22"/>
          <w:szCs w:val="22"/>
        </w:rPr>
        <w:t xml:space="preserve">. </w:t>
      </w:r>
      <w:r>
        <w:rPr>
          <w:rFonts w:ascii="Arial" w:hAnsi="Arial" w:cs="Arial"/>
          <w:sz w:val="22"/>
          <w:szCs w:val="22"/>
        </w:rPr>
        <w:t xml:space="preserve">- - - - - - - - - - - - - - - - - - </w:t>
      </w:r>
    </w:p>
    <w:p w:rsidR="000152AD" w:rsidRPr="00C85FAF" w:rsidRDefault="000152AD" w:rsidP="00CA521C">
      <w:pPr>
        <w:pBdr>
          <w:bottom w:val="single" w:sz="6" w:space="0" w:color="auto"/>
        </w:pBdr>
        <w:spacing w:line="276" w:lineRule="auto"/>
        <w:rPr>
          <w:rFonts w:ascii="Arial" w:hAnsi="Arial" w:cs="Arial"/>
          <w:sz w:val="22"/>
          <w:szCs w:val="22"/>
        </w:rPr>
      </w:pPr>
      <w:r>
        <w:rPr>
          <w:rFonts w:ascii="Arial" w:hAnsi="Arial" w:cs="Arial"/>
          <w:sz w:val="22"/>
          <w:szCs w:val="22"/>
        </w:rPr>
        <w:t>Se procede a hacer el cierre oficial por parte</w:t>
      </w:r>
      <w:r w:rsidR="00C85FAF">
        <w:rPr>
          <w:rFonts w:ascii="Arial" w:hAnsi="Arial" w:cs="Arial"/>
          <w:sz w:val="22"/>
          <w:szCs w:val="22"/>
        </w:rPr>
        <w:t xml:space="preserve"> del Ing. Rogelio Torres García y C.P. Vanessa Ariadna Meza Ortega, </w:t>
      </w:r>
      <w:r>
        <w:rPr>
          <w:rFonts w:ascii="Arial" w:hAnsi="Arial" w:cs="Arial"/>
          <w:sz w:val="22"/>
          <w:szCs w:val="22"/>
        </w:rPr>
        <w:t xml:space="preserve">Presidente </w:t>
      </w:r>
      <w:r w:rsidR="00C85FAF">
        <w:rPr>
          <w:rFonts w:ascii="Arial" w:hAnsi="Arial" w:cs="Arial"/>
          <w:sz w:val="22"/>
          <w:szCs w:val="22"/>
        </w:rPr>
        <w:t xml:space="preserve">y Secretaria </w:t>
      </w:r>
      <w:r>
        <w:rPr>
          <w:rFonts w:ascii="Arial" w:hAnsi="Arial" w:cs="Arial"/>
          <w:sz w:val="22"/>
          <w:szCs w:val="22"/>
        </w:rPr>
        <w:t xml:space="preserve">del Consejo Directivo </w:t>
      </w:r>
      <w:r w:rsidR="00C85FAF">
        <w:rPr>
          <w:rFonts w:ascii="Arial" w:hAnsi="Arial" w:cs="Arial"/>
          <w:sz w:val="22"/>
          <w:szCs w:val="22"/>
        </w:rPr>
        <w:t xml:space="preserve">respectivamente, </w:t>
      </w:r>
      <w:r>
        <w:rPr>
          <w:rFonts w:ascii="Arial" w:hAnsi="Arial" w:cs="Arial"/>
          <w:sz w:val="22"/>
          <w:szCs w:val="22"/>
        </w:rPr>
        <w:t>en conjunt</w:t>
      </w:r>
      <w:r w:rsidR="00C85FAF">
        <w:rPr>
          <w:rFonts w:ascii="Arial" w:hAnsi="Arial" w:cs="Arial"/>
          <w:sz w:val="22"/>
          <w:szCs w:val="22"/>
        </w:rPr>
        <w:t>o con los integrantes del mismo, manifestando que se tiene todo preparado para la entrega recepción oficial. Aunado a lo anterior procede a manifes</w:t>
      </w:r>
      <w:r w:rsidR="0065766B">
        <w:rPr>
          <w:rFonts w:ascii="Arial" w:hAnsi="Arial" w:cs="Arial"/>
          <w:sz w:val="22"/>
          <w:szCs w:val="22"/>
        </w:rPr>
        <w:t xml:space="preserve">tar el Ing. Rogelio Torres García, </w:t>
      </w:r>
      <w:r w:rsidR="00C85FAF">
        <w:rPr>
          <w:rFonts w:ascii="Arial" w:hAnsi="Arial" w:cs="Arial"/>
          <w:sz w:val="22"/>
          <w:szCs w:val="22"/>
        </w:rPr>
        <w:t>Presidente del Consejo Directivo del SAPAS, que se está en espera de la notificación oficial que se realizara por parte de la Contraloría Muni</w:t>
      </w:r>
      <w:r w:rsidR="0065766B">
        <w:rPr>
          <w:rFonts w:ascii="Arial" w:hAnsi="Arial" w:cs="Arial"/>
          <w:sz w:val="22"/>
          <w:szCs w:val="22"/>
        </w:rPr>
        <w:t>cipal para que nos sea informada</w:t>
      </w:r>
      <w:r w:rsidR="00C85FAF">
        <w:rPr>
          <w:rFonts w:ascii="Arial" w:hAnsi="Arial" w:cs="Arial"/>
          <w:sz w:val="22"/>
          <w:szCs w:val="22"/>
        </w:rPr>
        <w:t xml:space="preserve"> la integración de las Comisiones de entrega-recepción del Consejo Directivo Saliente y Consejo Directivo entrante.- - - - - - -- - - -</w:t>
      </w:r>
      <w:r w:rsidR="00C85FAF" w:rsidRPr="00087168">
        <w:rPr>
          <w:rFonts w:ascii="Arial" w:hAnsi="Arial" w:cs="Arial"/>
          <w:sz w:val="22"/>
          <w:szCs w:val="22"/>
        </w:rPr>
        <w:t>- - - - - - -</w:t>
      </w:r>
      <w:r w:rsidR="00C85FAF">
        <w:rPr>
          <w:rFonts w:ascii="Arial" w:hAnsi="Arial" w:cs="Arial"/>
          <w:sz w:val="22"/>
          <w:szCs w:val="22"/>
        </w:rPr>
        <w:t xml:space="preserve"> - - - - - - - </w:t>
      </w:r>
      <w:r w:rsidR="00C85FAF" w:rsidRPr="00087168">
        <w:rPr>
          <w:rFonts w:ascii="Arial" w:hAnsi="Arial" w:cs="Arial"/>
          <w:sz w:val="22"/>
          <w:szCs w:val="22"/>
        </w:rPr>
        <w:t>- - - - -</w:t>
      </w:r>
      <w:r w:rsidR="00C85FAF">
        <w:rPr>
          <w:rFonts w:ascii="Arial" w:hAnsi="Arial" w:cs="Arial"/>
          <w:sz w:val="22"/>
          <w:szCs w:val="22"/>
        </w:rPr>
        <w:t xml:space="preserve"> - - - - </w:t>
      </w:r>
      <w:r w:rsidR="00C85FAF" w:rsidRPr="00087168">
        <w:rPr>
          <w:rFonts w:ascii="Arial" w:hAnsi="Arial" w:cs="Arial"/>
          <w:sz w:val="22"/>
          <w:szCs w:val="22"/>
        </w:rPr>
        <w:t>- - - - - - - - - - - - - - - - -</w:t>
      </w:r>
      <w:r w:rsidR="00C85FAF">
        <w:rPr>
          <w:rFonts w:ascii="Arial" w:hAnsi="Arial" w:cs="Arial"/>
          <w:sz w:val="22"/>
          <w:szCs w:val="22"/>
        </w:rPr>
        <w:t xml:space="preserve"> - - - - - - - - - - - - - </w:t>
      </w:r>
      <w:r w:rsidR="00C85FAF" w:rsidRPr="00087168">
        <w:rPr>
          <w:rFonts w:ascii="Arial" w:hAnsi="Arial" w:cs="Arial"/>
          <w:sz w:val="22"/>
          <w:szCs w:val="22"/>
        </w:rPr>
        <w:t>- - - - - - -</w:t>
      </w:r>
      <w:r w:rsidR="00C85FAF">
        <w:rPr>
          <w:rFonts w:ascii="Arial" w:hAnsi="Arial" w:cs="Arial"/>
          <w:sz w:val="22"/>
          <w:szCs w:val="22"/>
        </w:rPr>
        <w:t xml:space="preserve"> - - - </w:t>
      </w:r>
      <w:r w:rsidR="0065766B">
        <w:rPr>
          <w:rFonts w:ascii="Arial" w:hAnsi="Arial" w:cs="Arial"/>
          <w:sz w:val="22"/>
          <w:szCs w:val="22"/>
        </w:rPr>
        <w:t xml:space="preserve">- - - - - --  - - - - -  - - - - -- - - - - - - - - - -  - </w:t>
      </w:r>
      <w:r w:rsidR="00C85FAF">
        <w:rPr>
          <w:rFonts w:ascii="Arial" w:hAnsi="Arial" w:cs="Arial"/>
          <w:sz w:val="22"/>
          <w:szCs w:val="22"/>
        </w:rPr>
        <w:t>-</w:t>
      </w:r>
    </w:p>
    <w:p w:rsidR="00630AB1" w:rsidRPr="00087168" w:rsidRDefault="000152AD" w:rsidP="008E7E7A">
      <w:pPr>
        <w:pBdr>
          <w:bottom w:val="single" w:sz="6" w:space="0" w:color="auto"/>
        </w:pBdr>
        <w:spacing w:line="276" w:lineRule="auto"/>
        <w:rPr>
          <w:rFonts w:ascii="Arial" w:hAnsi="Arial" w:cs="Arial"/>
          <w:b/>
          <w:sz w:val="22"/>
          <w:szCs w:val="22"/>
        </w:rPr>
      </w:pPr>
      <w:r>
        <w:rPr>
          <w:rFonts w:ascii="Arial" w:hAnsi="Arial" w:cs="Arial"/>
          <w:b/>
          <w:sz w:val="22"/>
          <w:szCs w:val="22"/>
        </w:rPr>
        <w:t>4</w:t>
      </w:r>
      <w:r w:rsidR="00AA671F" w:rsidRPr="00087168">
        <w:rPr>
          <w:rFonts w:ascii="Arial" w:hAnsi="Arial" w:cs="Arial"/>
          <w:b/>
          <w:sz w:val="22"/>
          <w:szCs w:val="22"/>
        </w:rPr>
        <w:t xml:space="preserve">. </w:t>
      </w:r>
      <w:r w:rsidR="00CA521C" w:rsidRPr="00087168">
        <w:rPr>
          <w:rFonts w:ascii="Arial" w:hAnsi="Arial" w:cs="Arial"/>
          <w:b/>
          <w:sz w:val="22"/>
          <w:szCs w:val="22"/>
        </w:rPr>
        <w:t xml:space="preserve">Clausura de la Sesión. </w:t>
      </w:r>
      <w:r w:rsidR="00F71BC7" w:rsidRPr="00087168">
        <w:rPr>
          <w:rFonts w:ascii="Arial" w:hAnsi="Arial" w:cs="Arial"/>
          <w:sz w:val="22"/>
          <w:szCs w:val="22"/>
        </w:rPr>
        <w:t xml:space="preserve">- - - - - - - - - - - - - - - - - - - -  - - - - - - - - - - - </w:t>
      </w:r>
      <w:r w:rsidR="000C048A" w:rsidRPr="00087168">
        <w:rPr>
          <w:rFonts w:ascii="Arial" w:hAnsi="Arial" w:cs="Arial"/>
          <w:sz w:val="22"/>
          <w:szCs w:val="22"/>
        </w:rPr>
        <w:t>- - -</w:t>
      </w:r>
      <w:r w:rsidR="000F27BC" w:rsidRPr="00087168">
        <w:rPr>
          <w:rFonts w:ascii="Arial" w:hAnsi="Arial" w:cs="Arial"/>
          <w:sz w:val="22"/>
          <w:szCs w:val="22"/>
        </w:rPr>
        <w:t xml:space="preserve"> - - - -  - -- - - - - </w:t>
      </w:r>
      <w:r w:rsidR="000D591D" w:rsidRPr="00087168">
        <w:rPr>
          <w:rFonts w:ascii="Arial" w:hAnsi="Arial" w:cs="Arial"/>
          <w:sz w:val="22"/>
          <w:szCs w:val="22"/>
        </w:rPr>
        <w:t xml:space="preserve"> </w:t>
      </w:r>
    </w:p>
    <w:p w:rsidR="008E7E7A" w:rsidRDefault="007836CC" w:rsidP="008E7E7A">
      <w:pPr>
        <w:pBdr>
          <w:bottom w:val="single" w:sz="6" w:space="0" w:color="auto"/>
        </w:pBdr>
        <w:spacing w:line="276" w:lineRule="auto"/>
        <w:rPr>
          <w:rFonts w:ascii="Arial" w:hAnsi="Arial" w:cs="Arial"/>
          <w:sz w:val="22"/>
          <w:szCs w:val="22"/>
        </w:rPr>
      </w:pPr>
      <w:r w:rsidRPr="00087168">
        <w:rPr>
          <w:rFonts w:ascii="Arial" w:hAnsi="Arial" w:cs="Arial"/>
          <w:sz w:val="22"/>
          <w:szCs w:val="22"/>
        </w:rPr>
        <w:t>No</w:t>
      </w:r>
      <w:r w:rsidR="00B83583" w:rsidRPr="00087168">
        <w:rPr>
          <w:rFonts w:ascii="Arial" w:hAnsi="Arial" w:cs="Arial"/>
          <w:sz w:val="22"/>
          <w:szCs w:val="22"/>
        </w:rPr>
        <w:t xml:space="preserve"> </w:t>
      </w:r>
      <w:r w:rsidRPr="00087168">
        <w:rPr>
          <w:rFonts w:ascii="Arial" w:hAnsi="Arial" w:cs="Arial"/>
          <w:sz w:val="22"/>
          <w:szCs w:val="22"/>
        </w:rPr>
        <w:t xml:space="preserve">habiendo más puntos que tratar, éste Consejo Directivo en ejercicio de las competencias y facultades que le corresponden, determina y acuerda clausurar y cerrar la presente sesión </w:t>
      </w:r>
      <w:r w:rsidR="007027CA" w:rsidRPr="00087168">
        <w:rPr>
          <w:rFonts w:ascii="Arial" w:hAnsi="Arial" w:cs="Arial"/>
          <w:sz w:val="22"/>
          <w:szCs w:val="22"/>
        </w:rPr>
        <w:t xml:space="preserve">siendo las </w:t>
      </w:r>
      <w:r w:rsidR="00777486" w:rsidRPr="00087168">
        <w:rPr>
          <w:rFonts w:ascii="Arial" w:hAnsi="Arial" w:cs="Arial"/>
          <w:b/>
          <w:sz w:val="22"/>
          <w:szCs w:val="22"/>
        </w:rPr>
        <w:t>1</w:t>
      </w:r>
      <w:r w:rsidR="00203C97">
        <w:rPr>
          <w:rFonts w:ascii="Arial" w:hAnsi="Arial" w:cs="Arial"/>
          <w:b/>
          <w:sz w:val="22"/>
          <w:szCs w:val="22"/>
        </w:rPr>
        <w:t>4</w:t>
      </w:r>
      <w:r w:rsidR="00C501B6" w:rsidRPr="00087168">
        <w:rPr>
          <w:rFonts w:ascii="Arial" w:hAnsi="Arial" w:cs="Arial"/>
          <w:b/>
          <w:sz w:val="22"/>
          <w:szCs w:val="22"/>
        </w:rPr>
        <w:t>:</w:t>
      </w:r>
      <w:r w:rsidR="00C85FAF">
        <w:rPr>
          <w:rFonts w:ascii="Arial" w:hAnsi="Arial" w:cs="Arial"/>
          <w:b/>
          <w:sz w:val="22"/>
          <w:szCs w:val="22"/>
        </w:rPr>
        <w:t>3</w:t>
      </w:r>
      <w:r w:rsidR="00203C97">
        <w:rPr>
          <w:rFonts w:ascii="Arial" w:hAnsi="Arial" w:cs="Arial"/>
          <w:b/>
          <w:sz w:val="22"/>
          <w:szCs w:val="22"/>
        </w:rPr>
        <w:t>0</w:t>
      </w:r>
      <w:r w:rsidR="00D77F33" w:rsidRPr="00087168">
        <w:rPr>
          <w:rFonts w:ascii="Arial" w:hAnsi="Arial" w:cs="Arial"/>
          <w:b/>
          <w:sz w:val="22"/>
          <w:szCs w:val="22"/>
        </w:rPr>
        <w:t>hrs.</w:t>
      </w:r>
      <w:r w:rsidR="00D77F33" w:rsidRPr="00087168">
        <w:rPr>
          <w:rFonts w:ascii="Arial" w:hAnsi="Arial" w:cs="Arial"/>
          <w:sz w:val="22"/>
          <w:szCs w:val="22"/>
        </w:rPr>
        <w:t xml:space="preserve"> </w:t>
      </w:r>
      <w:proofErr w:type="gramStart"/>
      <w:r w:rsidR="008E7E7A">
        <w:rPr>
          <w:rFonts w:ascii="Arial" w:hAnsi="Arial" w:cs="Arial"/>
          <w:sz w:val="22"/>
          <w:szCs w:val="22"/>
        </w:rPr>
        <w:t>d</w:t>
      </w:r>
      <w:r w:rsidR="008E7E7A" w:rsidRPr="00087168">
        <w:rPr>
          <w:rFonts w:ascii="Arial" w:hAnsi="Arial" w:cs="Arial"/>
          <w:snapToGrid w:val="0"/>
          <w:sz w:val="22"/>
          <w:szCs w:val="22"/>
        </w:rPr>
        <w:t>el</w:t>
      </w:r>
      <w:proofErr w:type="gramEnd"/>
      <w:r w:rsidR="007027CA" w:rsidRPr="00087168">
        <w:rPr>
          <w:rFonts w:ascii="Arial" w:hAnsi="Arial" w:cs="Arial"/>
          <w:snapToGrid w:val="0"/>
          <w:sz w:val="22"/>
          <w:szCs w:val="22"/>
        </w:rPr>
        <w:t xml:space="preserve"> día de su fecha, ordenando se levante el acta correspondiente en el libro respectivo y </w:t>
      </w:r>
      <w:r w:rsidR="00521A01" w:rsidRPr="00087168">
        <w:rPr>
          <w:rFonts w:ascii="Arial" w:hAnsi="Arial" w:cs="Arial"/>
          <w:snapToGrid w:val="0"/>
          <w:sz w:val="22"/>
          <w:szCs w:val="22"/>
        </w:rPr>
        <w:t>previa aprobación</w:t>
      </w:r>
      <w:r w:rsidR="007027CA" w:rsidRPr="00087168">
        <w:rPr>
          <w:rFonts w:ascii="Arial" w:hAnsi="Arial" w:cs="Arial"/>
          <w:snapToGrid w:val="0"/>
          <w:sz w:val="22"/>
          <w:szCs w:val="22"/>
        </w:rPr>
        <w:t xml:space="preserve"> se firme por los que en ella intervinieron para su debida constancia.</w:t>
      </w:r>
      <w:r w:rsidRPr="00087168">
        <w:rPr>
          <w:rFonts w:ascii="Arial" w:hAnsi="Arial" w:cs="Arial"/>
          <w:sz w:val="22"/>
          <w:szCs w:val="22"/>
        </w:rPr>
        <w:t xml:space="preserve"> - - - - - - - - - - - - - - - - - - - - - - - - - - - - - - - - - - - -- - - - - - - - - - - </w:t>
      </w:r>
      <w:r w:rsidR="00507B99" w:rsidRPr="00087168">
        <w:rPr>
          <w:rFonts w:ascii="Arial" w:hAnsi="Arial" w:cs="Arial"/>
          <w:sz w:val="22"/>
          <w:szCs w:val="22"/>
        </w:rPr>
        <w:t>-</w:t>
      </w:r>
      <w:r w:rsidRPr="00087168">
        <w:rPr>
          <w:rFonts w:ascii="Arial" w:hAnsi="Arial" w:cs="Arial"/>
          <w:sz w:val="22"/>
          <w:szCs w:val="22"/>
        </w:rPr>
        <w:t xml:space="preserve"> - - - - - - - - - - - - - - - - - - - - - - - - - - - - - - - - - - - - - - - </w:t>
      </w:r>
      <w:r w:rsidR="006926D0" w:rsidRPr="00087168">
        <w:rPr>
          <w:rFonts w:ascii="Arial" w:hAnsi="Arial" w:cs="Arial"/>
          <w:sz w:val="22"/>
          <w:szCs w:val="22"/>
        </w:rPr>
        <w:t xml:space="preserve">- - - </w:t>
      </w:r>
      <w:r w:rsidR="00507B99" w:rsidRPr="00087168">
        <w:rPr>
          <w:rFonts w:ascii="Arial" w:hAnsi="Arial" w:cs="Arial"/>
          <w:sz w:val="22"/>
          <w:szCs w:val="22"/>
        </w:rPr>
        <w:t xml:space="preserve">- - - - - - - </w:t>
      </w:r>
      <w:r w:rsidR="00EB3617" w:rsidRPr="00087168">
        <w:rPr>
          <w:rFonts w:ascii="Arial" w:hAnsi="Arial" w:cs="Arial"/>
          <w:sz w:val="22"/>
          <w:szCs w:val="22"/>
        </w:rPr>
        <w:t xml:space="preserve">- </w:t>
      </w:r>
      <w:r w:rsidR="00507B99" w:rsidRPr="00087168">
        <w:rPr>
          <w:rFonts w:ascii="Arial" w:hAnsi="Arial" w:cs="Arial"/>
          <w:sz w:val="22"/>
          <w:szCs w:val="22"/>
        </w:rPr>
        <w:t>-</w:t>
      </w:r>
      <w:r w:rsidR="00EB3617" w:rsidRPr="00087168">
        <w:rPr>
          <w:rFonts w:ascii="Arial" w:hAnsi="Arial" w:cs="Arial"/>
          <w:sz w:val="22"/>
          <w:szCs w:val="22"/>
        </w:rPr>
        <w:t xml:space="preserve"> - - </w:t>
      </w:r>
      <w:r w:rsidR="00CF74CB">
        <w:rPr>
          <w:rFonts w:ascii="Arial" w:hAnsi="Arial" w:cs="Arial"/>
          <w:sz w:val="22"/>
          <w:szCs w:val="22"/>
        </w:rPr>
        <w:t>- -</w:t>
      </w:r>
      <w:r w:rsidR="008E7E7A">
        <w:rPr>
          <w:rFonts w:ascii="Arial" w:hAnsi="Arial" w:cs="Arial"/>
          <w:sz w:val="22"/>
          <w:szCs w:val="22"/>
        </w:rPr>
        <w:t xml:space="preserve">                      </w:t>
      </w:r>
    </w:p>
    <w:p w:rsidR="008E7E7A" w:rsidRDefault="00CF74CB" w:rsidP="008E7E7A">
      <w:pPr>
        <w:pBdr>
          <w:bottom w:val="single" w:sz="6" w:space="0" w:color="auto"/>
        </w:pBdr>
        <w:spacing w:line="276" w:lineRule="auto"/>
        <w:jc w:val="center"/>
        <w:rPr>
          <w:rFonts w:ascii="Arial" w:hAnsi="Arial" w:cs="Arial"/>
          <w:b/>
          <w:i/>
        </w:rPr>
      </w:pPr>
      <w:r w:rsidRPr="008E7E7A">
        <w:rPr>
          <w:rFonts w:ascii="Arial" w:hAnsi="Arial" w:cs="Arial"/>
          <w:b/>
          <w:i/>
        </w:rPr>
        <w:t>“Aquel que no vive para servir, no sirve para vivir”</w:t>
      </w:r>
    </w:p>
    <w:p w:rsidR="00CF74CB" w:rsidRPr="008E7E7A" w:rsidRDefault="00CF74CB" w:rsidP="008E7E7A">
      <w:pPr>
        <w:pBdr>
          <w:bottom w:val="single" w:sz="6" w:space="0" w:color="auto"/>
        </w:pBdr>
        <w:spacing w:line="276" w:lineRule="auto"/>
        <w:jc w:val="center"/>
        <w:rPr>
          <w:rFonts w:ascii="Arial" w:hAnsi="Arial" w:cs="Arial"/>
          <w:sz w:val="22"/>
          <w:szCs w:val="22"/>
        </w:rPr>
      </w:pPr>
      <w:r w:rsidRPr="008E7E7A">
        <w:rPr>
          <w:rFonts w:ascii="Arial" w:hAnsi="Arial" w:cs="Arial"/>
          <w:b/>
          <w:i/>
        </w:rPr>
        <w:t>(San Francisco de Asís)</w:t>
      </w:r>
      <w:r w:rsidR="008E7E7A">
        <w:rPr>
          <w:rFonts w:ascii="Arial" w:hAnsi="Arial" w:cs="Arial"/>
          <w:i/>
        </w:rPr>
        <w:t>-</w:t>
      </w:r>
      <w:bookmarkStart w:id="0" w:name="_GoBack"/>
      <w:bookmarkEnd w:id="0"/>
    </w:p>
    <w:sectPr w:rsidR="00CF74CB" w:rsidRPr="008E7E7A" w:rsidSect="007C3D8A">
      <w:footerReference w:type="default" r:id="rId8"/>
      <w:pgSz w:w="12240" w:h="20160" w:code="5"/>
      <w:pgMar w:top="1276" w:right="1750" w:bottom="1134" w:left="1701" w:header="709" w:footer="0" w:gutter="0"/>
      <w:pgBorders>
        <w:left w:val="single" w:sz="24" w:space="4" w:color="auto"/>
        <w:right w:val="single" w:sz="24"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2AD" w:rsidRDefault="000152AD" w:rsidP="00C3672F">
      <w:r>
        <w:separator/>
      </w:r>
    </w:p>
  </w:endnote>
  <w:endnote w:type="continuationSeparator" w:id="0">
    <w:p w:rsidR="000152AD" w:rsidRDefault="000152AD" w:rsidP="00C36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2AD" w:rsidRDefault="000152AD" w:rsidP="005714B1">
    <w:pPr>
      <w:pStyle w:val="Piedepgina"/>
    </w:pPr>
  </w:p>
  <w:p w:rsidR="000152AD" w:rsidRPr="005714B1" w:rsidRDefault="000152AD" w:rsidP="00ED45C4">
    <w:pPr>
      <w:pStyle w:val="Piedepgina"/>
      <w:ind w:firstLine="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2AD" w:rsidRDefault="000152AD" w:rsidP="00C3672F">
      <w:r>
        <w:separator/>
      </w:r>
    </w:p>
  </w:footnote>
  <w:footnote w:type="continuationSeparator" w:id="0">
    <w:p w:rsidR="000152AD" w:rsidRDefault="000152AD" w:rsidP="00C367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C7852"/>
    <w:multiLevelType w:val="hybridMultilevel"/>
    <w:tmpl w:val="46BE46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 w15:restartNumberingAfterBreak="0">
    <w:nsid w:val="00E742A7"/>
    <w:multiLevelType w:val="hybridMultilevel"/>
    <w:tmpl w:val="8DA0D7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E04DF6"/>
    <w:multiLevelType w:val="hybridMultilevel"/>
    <w:tmpl w:val="9A0438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 w15:restartNumberingAfterBreak="0">
    <w:nsid w:val="0C0C5E7F"/>
    <w:multiLevelType w:val="hybridMultilevel"/>
    <w:tmpl w:val="F424947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0CF43129"/>
    <w:multiLevelType w:val="hybridMultilevel"/>
    <w:tmpl w:val="16A61F84"/>
    <w:lvl w:ilvl="0" w:tplc="1A9E96EA">
      <w:numFmt w:val="bullet"/>
      <w:lvlText w:val=""/>
      <w:lvlJc w:val="left"/>
      <w:pPr>
        <w:ind w:left="420" w:hanging="360"/>
      </w:pPr>
      <w:rPr>
        <w:rFonts w:ascii="Symbol" w:eastAsia="Calibri" w:hAnsi="Symbol" w:cs="Arial"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5" w15:restartNumberingAfterBreak="0">
    <w:nsid w:val="0F253C00"/>
    <w:multiLevelType w:val="hybridMultilevel"/>
    <w:tmpl w:val="3D88FCF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15:restartNumberingAfterBreak="0">
    <w:nsid w:val="105C4005"/>
    <w:multiLevelType w:val="hybridMultilevel"/>
    <w:tmpl w:val="614279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08E4AA8"/>
    <w:multiLevelType w:val="hybridMultilevel"/>
    <w:tmpl w:val="7F488D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09C5CD9"/>
    <w:multiLevelType w:val="hybridMultilevel"/>
    <w:tmpl w:val="8F843686"/>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136E24AA"/>
    <w:multiLevelType w:val="hybridMultilevel"/>
    <w:tmpl w:val="A4B424E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0" w15:restartNumberingAfterBreak="0">
    <w:nsid w:val="1B0C5118"/>
    <w:multiLevelType w:val="hybridMultilevel"/>
    <w:tmpl w:val="1ECA885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95305BF"/>
    <w:multiLevelType w:val="hybridMultilevel"/>
    <w:tmpl w:val="2206B93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2" w15:restartNumberingAfterBreak="0">
    <w:nsid w:val="29B11FA3"/>
    <w:multiLevelType w:val="hybridMultilevel"/>
    <w:tmpl w:val="DD408BA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15:restartNumberingAfterBreak="0">
    <w:nsid w:val="2CF0268D"/>
    <w:multiLevelType w:val="hybridMultilevel"/>
    <w:tmpl w:val="36D038FC"/>
    <w:lvl w:ilvl="0" w:tplc="0C0A0001">
      <w:start w:val="1"/>
      <w:numFmt w:val="bullet"/>
      <w:lvlText w:val=""/>
      <w:lvlJc w:val="left"/>
      <w:pPr>
        <w:ind w:left="1443" w:hanging="360"/>
      </w:pPr>
      <w:rPr>
        <w:rFonts w:ascii="Symbol" w:hAnsi="Symbol" w:hint="default"/>
      </w:rPr>
    </w:lvl>
    <w:lvl w:ilvl="1" w:tplc="0C0A0003" w:tentative="1">
      <w:start w:val="1"/>
      <w:numFmt w:val="bullet"/>
      <w:lvlText w:val="o"/>
      <w:lvlJc w:val="left"/>
      <w:pPr>
        <w:ind w:left="2163" w:hanging="360"/>
      </w:pPr>
      <w:rPr>
        <w:rFonts w:ascii="Courier New" w:hAnsi="Courier New" w:cs="Courier New" w:hint="default"/>
      </w:rPr>
    </w:lvl>
    <w:lvl w:ilvl="2" w:tplc="0C0A0005" w:tentative="1">
      <w:start w:val="1"/>
      <w:numFmt w:val="bullet"/>
      <w:lvlText w:val=""/>
      <w:lvlJc w:val="left"/>
      <w:pPr>
        <w:ind w:left="2883" w:hanging="360"/>
      </w:pPr>
      <w:rPr>
        <w:rFonts w:ascii="Wingdings" w:hAnsi="Wingdings" w:hint="default"/>
      </w:rPr>
    </w:lvl>
    <w:lvl w:ilvl="3" w:tplc="0C0A0001" w:tentative="1">
      <w:start w:val="1"/>
      <w:numFmt w:val="bullet"/>
      <w:lvlText w:val=""/>
      <w:lvlJc w:val="left"/>
      <w:pPr>
        <w:ind w:left="3603" w:hanging="360"/>
      </w:pPr>
      <w:rPr>
        <w:rFonts w:ascii="Symbol" w:hAnsi="Symbol" w:hint="default"/>
      </w:rPr>
    </w:lvl>
    <w:lvl w:ilvl="4" w:tplc="0C0A0003" w:tentative="1">
      <w:start w:val="1"/>
      <w:numFmt w:val="bullet"/>
      <w:lvlText w:val="o"/>
      <w:lvlJc w:val="left"/>
      <w:pPr>
        <w:ind w:left="4323" w:hanging="360"/>
      </w:pPr>
      <w:rPr>
        <w:rFonts w:ascii="Courier New" w:hAnsi="Courier New" w:cs="Courier New" w:hint="default"/>
      </w:rPr>
    </w:lvl>
    <w:lvl w:ilvl="5" w:tplc="0C0A0005" w:tentative="1">
      <w:start w:val="1"/>
      <w:numFmt w:val="bullet"/>
      <w:lvlText w:val=""/>
      <w:lvlJc w:val="left"/>
      <w:pPr>
        <w:ind w:left="5043" w:hanging="360"/>
      </w:pPr>
      <w:rPr>
        <w:rFonts w:ascii="Wingdings" w:hAnsi="Wingdings" w:hint="default"/>
      </w:rPr>
    </w:lvl>
    <w:lvl w:ilvl="6" w:tplc="0C0A0001" w:tentative="1">
      <w:start w:val="1"/>
      <w:numFmt w:val="bullet"/>
      <w:lvlText w:val=""/>
      <w:lvlJc w:val="left"/>
      <w:pPr>
        <w:ind w:left="5763" w:hanging="360"/>
      </w:pPr>
      <w:rPr>
        <w:rFonts w:ascii="Symbol" w:hAnsi="Symbol" w:hint="default"/>
      </w:rPr>
    </w:lvl>
    <w:lvl w:ilvl="7" w:tplc="0C0A0003" w:tentative="1">
      <w:start w:val="1"/>
      <w:numFmt w:val="bullet"/>
      <w:lvlText w:val="o"/>
      <w:lvlJc w:val="left"/>
      <w:pPr>
        <w:ind w:left="6483" w:hanging="360"/>
      </w:pPr>
      <w:rPr>
        <w:rFonts w:ascii="Courier New" w:hAnsi="Courier New" w:cs="Courier New" w:hint="default"/>
      </w:rPr>
    </w:lvl>
    <w:lvl w:ilvl="8" w:tplc="0C0A0005" w:tentative="1">
      <w:start w:val="1"/>
      <w:numFmt w:val="bullet"/>
      <w:lvlText w:val=""/>
      <w:lvlJc w:val="left"/>
      <w:pPr>
        <w:ind w:left="7203" w:hanging="360"/>
      </w:pPr>
      <w:rPr>
        <w:rFonts w:ascii="Wingdings" w:hAnsi="Wingdings" w:hint="default"/>
      </w:rPr>
    </w:lvl>
  </w:abstractNum>
  <w:abstractNum w:abstractNumId="14" w15:restartNumberingAfterBreak="0">
    <w:nsid w:val="342E7828"/>
    <w:multiLevelType w:val="hybridMultilevel"/>
    <w:tmpl w:val="4AFC00BE"/>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F7B16BE"/>
    <w:multiLevelType w:val="hybridMultilevel"/>
    <w:tmpl w:val="5F8E2A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7C87EDE"/>
    <w:multiLevelType w:val="hybridMultilevel"/>
    <w:tmpl w:val="E202FB3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7" w15:restartNumberingAfterBreak="0">
    <w:nsid w:val="4FCD3CA1"/>
    <w:multiLevelType w:val="hybridMultilevel"/>
    <w:tmpl w:val="0F4414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8" w15:restartNumberingAfterBreak="0">
    <w:nsid w:val="62DE2176"/>
    <w:multiLevelType w:val="hybridMultilevel"/>
    <w:tmpl w:val="E9C834A8"/>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9" w15:restartNumberingAfterBreak="0">
    <w:nsid w:val="6CEA1E22"/>
    <w:multiLevelType w:val="hybridMultilevel"/>
    <w:tmpl w:val="56D22D9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0" w15:restartNumberingAfterBreak="0">
    <w:nsid w:val="75E527E5"/>
    <w:multiLevelType w:val="hybridMultilevel"/>
    <w:tmpl w:val="79F40DD4"/>
    <w:lvl w:ilvl="0" w:tplc="33B02F44">
      <w:start w:val="1"/>
      <w:numFmt w:val="decimal"/>
      <w:lvlText w:val="%1."/>
      <w:lvlJc w:val="left"/>
      <w:pPr>
        <w:tabs>
          <w:tab w:val="num" w:pos="360"/>
        </w:tabs>
        <w:ind w:left="360" w:hanging="360"/>
      </w:pPr>
      <w:rPr>
        <w:b/>
        <w:color w:val="auto"/>
        <w:sz w:val="20"/>
        <w:szCs w:val="20"/>
      </w:rPr>
    </w:lvl>
    <w:lvl w:ilvl="1" w:tplc="0C0A0019">
      <w:start w:val="1"/>
      <w:numFmt w:val="lowerLetter"/>
      <w:lvlText w:val="%2."/>
      <w:lvlJc w:val="left"/>
      <w:pPr>
        <w:tabs>
          <w:tab w:val="num" w:pos="862"/>
        </w:tabs>
        <w:ind w:left="862" w:hanging="360"/>
      </w:pPr>
    </w:lvl>
    <w:lvl w:ilvl="2" w:tplc="0C0A001B" w:tentative="1">
      <w:start w:val="1"/>
      <w:numFmt w:val="lowerRoman"/>
      <w:lvlText w:val="%3."/>
      <w:lvlJc w:val="right"/>
      <w:pPr>
        <w:tabs>
          <w:tab w:val="num" w:pos="1582"/>
        </w:tabs>
        <w:ind w:left="1582" w:hanging="180"/>
      </w:pPr>
    </w:lvl>
    <w:lvl w:ilvl="3" w:tplc="0C0A000F" w:tentative="1">
      <w:start w:val="1"/>
      <w:numFmt w:val="decimal"/>
      <w:lvlText w:val="%4."/>
      <w:lvlJc w:val="left"/>
      <w:pPr>
        <w:tabs>
          <w:tab w:val="num" w:pos="2302"/>
        </w:tabs>
        <w:ind w:left="2302" w:hanging="360"/>
      </w:pPr>
    </w:lvl>
    <w:lvl w:ilvl="4" w:tplc="0C0A0019" w:tentative="1">
      <w:start w:val="1"/>
      <w:numFmt w:val="lowerLetter"/>
      <w:lvlText w:val="%5."/>
      <w:lvlJc w:val="left"/>
      <w:pPr>
        <w:tabs>
          <w:tab w:val="num" w:pos="3022"/>
        </w:tabs>
        <w:ind w:left="3022" w:hanging="360"/>
      </w:pPr>
    </w:lvl>
    <w:lvl w:ilvl="5" w:tplc="0C0A001B" w:tentative="1">
      <w:start w:val="1"/>
      <w:numFmt w:val="lowerRoman"/>
      <w:lvlText w:val="%6."/>
      <w:lvlJc w:val="right"/>
      <w:pPr>
        <w:tabs>
          <w:tab w:val="num" w:pos="3742"/>
        </w:tabs>
        <w:ind w:left="3742" w:hanging="180"/>
      </w:pPr>
    </w:lvl>
    <w:lvl w:ilvl="6" w:tplc="0C0A000F" w:tentative="1">
      <w:start w:val="1"/>
      <w:numFmt w:val="decimal"/>
      <w:lvlText w:val="%7."/>
      <w:lvlJc w:val="left"/>
      <w:pPr>
        <w:tabs>
          <w:tab w:val="num" w:pos="4462"/>
        </w:tabs>
        <w:ind w:left="4462" w:hanging="360"/>
      </w:pPr>
    </w:lvl>
    <w:lvl w:ilvl="7" w:tplc="0C0A0019" w:tentative="1">
      <w:start w:val="1"/>
      <w:numFmt w:val="lowerLetter"/>
      <w:lvlText w:val="%8."/>
      <w:lvlJc w:val="left"/>
      <w:pPr>
        <w:tabs>
          <w:tab w:val="num" w:pos="5182"/>
        </w:tabs>
        <w:ind w:left="5182" w:hanging="360"/>
      </w:pPr>
    </w:lvl>
    <w:lvl w:ilvl="8" w:tplc="0C0A001B" w:tentative="1">
      <w:start w:val="1"/>
      <w:numFmt w:val="lowerRoman"/>
      <w:lvlText w:val="%9."/>
      <w:lvlJc w:val="right"/>
      <w:pPr>
        <w:tabs>
          <w:tab w:val="num" w:pos="5902"/>
        </w:tabs>
        <w:ind w:left="5902" w:hanging="180"/>
      </w:pPr>
    </w:lvl>
  </w:abstractNum>
  <w:abstractNum w:abstractNumId="21" w15:restartNumberingAfterBreak="0">
    <w:nsid w:val="79911452"/>
    <w:multiLevelType w:val="hybridMultilevel"/>
    <w:tmpl w:val="6E9A7692"/>
    <w:lvl w:ilvl="0" w:tplc="F06AC4FA">
      <w:start w:val="1"/>
      <w:numFmt w:val="bullet"/>
      <w:lvlText w:val=""/>
      <w:lvlJc w:val="left"/>
      <w:pPr>
        <w:ind w:left="720" w:hanging="360"/>
      </w:pPr>
      <w:rPr>
        <w:rFonts w:ascii="Symbol" w:hAnsi="Symbo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DA32ABF"/>
    <w:multiLevelType w:val="hybridMultilevel"/>
    <w:tmpl w:val="35DA632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3" w15:restartNumberingAfterBreak="0">
    <w:nsid w:val="7F274175"/>
    <w:multiLevelType w:val="hybridMultilevel"/>
    <w:tmpl w:val="0024BD88"/>
    <w:lvl w:ilvl="0" w:tplc="6BE804E4">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9"/>
  </w:num>
  <w:num w:numId="4">
    <w:abstractNumId w:val="2"/>
  </w:num>
  <w:num w:numId="5">
    <w:abstractNumId w:val="17"/>
  </w:num>
  <w:num w:numId="6">
    <w:abstractNumId w:val="13"/>
  </w:num>
  <w:num w:numId="7">
    <w:abstractNumId w:val="10"/>
  </w:num>
  <w:num w:numId="8">
    <w:abstractNumId w:val="4"/>
  </w:num>
  <w:num w:numId="9">
    <w:abstractNumId w:val="1"/>
  </w:num>
  <w:num w:numId="10">
    <w:abstractNumId w:val="6"/>
  </w:num>
  <w:num w:numId="11">
    <w:abstractNumId w:val="15"/>
  </w:num>
  <w:num w:numId="12">
    <w:abstractNumId w:val="7"/>
  </w:num>
  <w:num w:numId="13">
    <w:abstractNumId w:val="0"/>
  </w:num>
  <w:num w:numId="14">
    <w:abstractNumId w:val="8"/>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21"/>
  </w:num>
  <w:num w:numId="18">
    <w:abstractNumId w:val="14"/>
  </w:num>
  <w:num w:numId="19">
    <w:abstractNumId w:val="9"/>
  </w:num>
  <w:num w:numId="20">
    <w:abstractNumId w:val="22"/>
  </w:num>
  <w:num w:numId="21">
    <w:abstractNumId w:val="18"/>
  </w:num>
  <w:num w:numId="22">
    <w:abstractNumId w:val="16"/>
  </w:num>
  <w:num w:numId="23">
    <w:abstractNumId w:val="3"/>
  </w:num>
  <w:num w:numId="24">
    <w:abstractNumId w:val="12"/>
  </w:num>
  <w:num w:numId="25">
    <w:abstractNumId w:val="11"/>
  </w:num>
  <w:num w:numId="26">
    <w:abstractNumId w:val="2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CA2"/>
    <w:rsid w:val="000006D2"/>
    <w:rsid w:val="000007E7"/>
    <w:rsid w:val="000011DF"/>
    <w:rsid w:val="00001C0C"/>
    <w:rsid w:val="0000230C"/>
    <w:rsid w:val="00002D26"/>
    <w:rsid w:val="00002E34"/>
    <w:rsid w:val="00003EEB"/>
    <w:rsid w:val="000047C0"/>
    <w:rsid w:val="00004A9E"/>
    <w:rsid w:val="00004F9C"/>
    <w:rsid w:val="00005395"/>
    <w:rsid w:val="000059C8"/>
    <w:rsid w:val="00006345"/>
    <w:rsid w:val="00006CF9"/>
    <w:rsid w:val="000077E8"/>
    <w:rsid w:val="00007ABA"/>
    <w:rsid w:val="000119EC"/>
    <w:rsid w:val="00011B3A"/>
    <w:rsid w:val="00011DD0"/>
    <w:rsid w:val="000129B3"/>
    <w:rsid w:val="00012A89"/>
    <w:rsid w:val="00012EE9"/>
    <w:rsid w:val="0001363C"/>
    <w:rsid w:val="00014BCD"/>
    <w:rsid w:val="000152AD"/>
    <w:rsid w:val="00015A68"/>
    <w:rsid w:val="0001675E"/>
    <w:rsid w:val="00016BA5"/>
    <w:rsid w:val="0001744D"/>
    <w:rsid w:val="00017988"/>
    <w:rsid w:val="0002080A"/>
    <w:rsid w:val="0002211D"/>
    <w:rsid w:val="00022B60"/>
    <w:rsid w:val="00022E9F"/>
    <w:rsid w:val="00023095"/>
    <w:rsid w:val="0002349E"/>
    <w:rsid w:val="000236D8"/>
    <w:rsid w:val="00024907"/>
    <w:rsid w:val="0002597A"/>
    <w:rsid w:val="0002712A"/>
    <w:rsid w:val="00027697"/>
    <w:rsid w:val="0002780E"/>
    <w:rsid w:val="00030897"/>
    <w:rsid w:val="00031708"/>
    <w:rsid w:val="00031836"/>
    <w:rsid w:val="00032A9F"/>
    <w:rsid w:val="00032F4C"/>
    <w:rsid w:val="00033B37"/>
    <w:rsid w:val="00033E78"/>
    <w:rsid w:val="00034290"/>
    <w:rsid w:val="00034581"/>
    <w:rsid w:val="0003556D"/>
    <w:rsid w:val="00037170"/>
    <w:rsid w:val="00040606"/>
    <w:rsid w:val="00040637"/>
    <w:rsid w:val="000409EE"/>
    <w:rsid w:val="00040FA6"/>
    <w:rsid w:val="0004106A"/>
    <w:rsid w:val="00041A7A"/>
    <w:rsid w:val="00041CA0"/>
    <w:rsid w:val="00041D94"/>
    <w:rsid w:val="000430D6"/>
    <w:rsid w:val="0004314B"/>
    <w:rsid w:val="00043AC6"/>
    <w:rsid w:val="00043D8E"/>
    <w:rsid w:val="000443B3"/>
    <w:rsid w:val="000445D4"/>
    <w:rsid w:val="00044B93"/>
    <w:rsid w:val="00044CDA"/>
    <w:rsid w:val="0004513E"/>
    <w:rsid w:val="00045AF0"/>
    <w:rsid w:val="00046BC6"/>
    <w:rsid w:val="00046DF2"/>
    <w:rsid w:val="00046F90"/>
    <w:rsid w:val="00047D31"/>
    <w:rsid w:val="00050046"/>
    <w:rsid w:val="00050A95"/>
    <w:rsid w:val="00050D99"/>
    <w:rsid w:val="00050FBC"/>
    <w:rsid w:val="00051CD6"/>
    <w:rsid w:val="00051E9D"/>
    <w:rsid w:val="00051F4D"/>
    <w:rsid w:val="0005373A"/>
    <w:rsid w:val="00053D08"/>
    <w:rsid w:val="00053E89"/>
    <w:rsid w:val="00055399"/>
    <w:rsid w:val="00056E9E"/>
    <w:rsid w:val="00057AD4"/>
    <w:rsid w:val="00057B75"/>
    <w:rsid w:val="00057B89"/>
    <w:rsid w:val="00057BFB"/>
    <w:rsid w:val="00057E68"/>
    <w:rsid w:val="00057E98"/>
    <w:rsid w:val="000604AC"/>
    <w:rsid w:val="00060C58"/>
    <w:rsid w:val="00061020"/>
    <w:rsid w:val="00061140"/>
    <w:rsid w:val="000614FD"/>
    <w:rsid w:val="00061910"/>
    <w:rsid w:val="00062EE4"/>
    <w:rsid w:val="00064047"/>
    <w:rsid w:val="00064413"/>
    <w:rsid w:val="00064F44"/>
    <w:rsid w:val="00065473"/>
    <w:rsid w:val="000659F6"/>
    <w:rsid w:val="00065EA6"/>
    <w:rsid w:val="000661F2"/>
    <w:rsid w:val="00066634"/>
    <w:rsid w:val="000676C4"/>
    <w:rsid w:val="00067CD7"/>
    <w:rsid w:val="00067D27"/>
    <w:rsid w:val="0007043E"/>
    <w:rsid w:val="0007096D"/>
    <w:rsid w:val="000710FF"/>
    <w:rsid w:val="00072AF2"/>
    <w:rsid w:val="000731EE"/>
    <w:rsid w:val="00073919"/>
    <w:rsid w:val="00073FD0"/>
    <w:rsid w:val="00074624"/>
    <w:rsid w:val="00074B6D"/>
    <w:rsid w:val="0007525A"/>
    <w:rsid w:val="00075FA3"/>
    <w:rsid w:val="0007687D"/>
    <w:rsid w:val="000769B0"/>
    <w:rsid w:val="00076DF6"/>
    <w:rsid w:val="00077124"/>
    <w:rsid w:val="000774E3"/>
    <w:rsid w:val="000777EE"/>
    <w:rsid w:val="0007788C"/>
    <w:rsid w:val="00077ED4"/>
    <w:rsid w:val="00077F72"/>
    <w:rsid w:val="00080504"/>
    <w:rsid w:val="000808E5"/>
    <w:rsid w:val="00080B3A"/>
    <w:rsid w:val="00081102"/>
    <w:rsid w:val="00081F8D"/>
    <w:rsid w:val="00082F50"/>
    <w:rsid w:val="00083C48"/>
    <w:rsid w:val="00083E73"/>
    <w:rsid w:val="00084412"/>
    <w:rsid w:val="00084C0A"/>
    <w:rsid w:val="00084CC2"/>
    <w:rsid w:val="00084D3A"/>
    <w:rsid w:val="000851F4"/>
    <w:rsid w:val="00085929"/>
    <w:rsid w:val="000860A7"/>
    <w:rsid w:val="00087168"/>
    <w:rsid w:val="0008721D"/>
    <w:rsid w:val="0009012A"/>
    <w:rsid w:val="00090632"/>
    <w:rsid w:val="00090E40"/>
    <w:rsid w:val="00090E9A"/>
    <w:rsid w:val="0009256F"/>
    <w:rsid w:val="00092696"/>
    <w:rsid w:val="00092BC6"/>
    <w:rsid w:val="00093215"/>
    <w:rsid w:val="00093F75"/>
    <w:rsid w:val="0009471A"/>
    <w:rsid w:val="00095ABE"/>
    <w:rsid w:val="000964A9"/>
    <w:rsid w:val="00096F9C"/>
    <w:rsid w:val="0009725C"/>
    <w:rsid w:val="000972F4"/>
    <w:rsid w:val="00097337"/>
    <w:rsid w:val="0009740E"/>
    <w:rsid w:val="000977C0"/>
    <w:rsid w:val="00097867"/>
    <w:rsid w:val="00097D53"/>
    <w:rsid w:val="000A0900"/>
    <w:rsid w:val="000A0C26"/>
    <w:rsid w:val="000A101D"/>
    <w:rsid w:val="000A123F"/>
    <w:rsid w:val="000A2F09"/>
    <w:rsid w:val="000A4344"/>
    <w:rsid w:val="000A49E0"/>
    <w:rsid w:val="000A5A20"/>
    <w:rsid w:val="000A5C03"/>
    <w:rsid w:val="000A68C8"/>
    <w:rsid w:val="000A6B77"/>
    <w:rsid w:val="000A6C72"/>
    <w:rsid w:val="000A71F4"/>
    <w:rsid w:val="000A7334"/>
    <w:rsid w:val="000B08D4"/>
    <w:rsid w:val="000B0D67"/>
    <w:rsid w:val="000B0DC0"/>
    <w:rsid w:val="000B14D9"/>
    <w:rsid w:val="000B14FC"/>
    <w:rsid w:val="000B164B"/>
    <w:rsid w:val="000B1655"/>
    <w:rsid w:val="000B1D2B"/>
    <w:rsid w:val="000B2199"/>
    <w:rsid w:val="000B2326"/>
    <w:rsid w:val="000B25B9"/>
    <w:rsid w:val="000B26CA"/>
    <w:rsid w:val="000B33A7"/>
    <w:rsid w:val="000B33D2"/>
    <w:rsid w:val="000B3729"/>
    <w:rsid w:val="000B38D4"/>
    <w:rsid w:val="000B49B6"/>
    <w:rsid w:val="000B5894"/>
    <w:rsid w:val="000B6AFF"/>
    <w:rsid w:val="000B7590"/>
    <w:rsid w:val="000C012E"/>
    <w:rsid w:val="000C048A"/>
    <w:rsid w:val="000C0C29"/>
    <w:rsid w:val="000C0E33"/>
    <w:rsid w:val="000C0F7C"/>
    <w:rsid w:val="000C1FB5"/>
    <w:rsid w:val="000C2E61"/>
    <w:rsid w:val="000C3E13"/>
    <w:rsid w:val="000C4E93"/>
    <w:rsid w:val="000C5163"/>
    <w:rsid w:val="000C6C3C"/>
    <w:rsid w:val="000C6E43"/>
    <w:rsid w:val="000C731D"/>
    <w:rsid w:val="000C7BE9"/>
    <w:rsid w:val="000D007B"/>
    <w:rsid w:val="000D036A"/>
    <w:rsid w:val="000D0CCE"/>
    <w:rsid w:val="000D0DFD"/>
    <w:rsid w:val="000D1213"/>
    <w:rsid w:val="000D191C"/>
    <w:rsid w:val="000D201A"/>
    <w:rsid w:val="000D3654"/>
    <w:rsid w:val="000D3C5F"/>
    <w:rsid w:val="000D45EF"/>
    <w:rsid w:val="000D4B5F"/>
    <w:rsid w:val="000D4EE9"/>
    <w:rsid w:val="000D522F"/>
    <w:rsid w:val="000D5326"/>
    <w:rsid w:val="000D5761"/>
    <w:rsid w:val="000D591D"/>
    <w:rsid w:val="000D5C05"/>
    <w:rsid w:val="000D60EC"/>
    <w:rsid w:val="000D627A"/>
    <w:rsid w:val="000D6A59"/>
    <w:rsid w:val="000D6B52"/>
    <w:rsid w:val="000D6C39"/>
    <w:rsid w:val="000D7C74"/>
    <w:rsid w:val="000D7E59"/>
    <w:rsid w:val="000E09F9"/>
    <w:rsid w:val="000E0FC0"/>
    <w:rsid w:val="000E1394"/>
    <w:rsid w:val="000E2297"/>
    <w:rsid w:val="000E3742"/>
    <w:rsid w:val="000E4F33"/>
    <w:rsid w:val="000E54BE"/>
    <w:rsid w:val="000E56F8"/>
    <w:rsid w:val="000E5931"/>
    <w:rsid w:val="000E5AD8"/>
    <w:rsid w:val="000E6435"/>
    <w:rsid w:val="000E64A8"/>
    <w:rsid w:val="000F04E8"/>
    <w:rsid w:val="000F1F23"/>
    <w:rsid w:val="000F269A"/>
    <w:rsid w:val="000F27BC"/>
    <w:rsid w:val="000F2B72"/>
    <w:rsid w:val="000F2D63"/>
    <w:rsid w:val="000F2ED3"/>
    <w:rsid w:val="000F30D5"/>
    <w:rsid w:val="000F33F6"/>
    <w:rsid w:val="000F4BA3"/>
    <w:rsid w:val="000F533D"/>
    <w:rsid w:val="000F5B89"/>
    <w:rsid w:val="000F75D8"/>
    <w:rsid w:val="000F7A59"/>
    <w:rsid w:val="000F7BAD"/>
    <w:rsid w:val="0010055B"/>
    <w:rsid w:val="001011D9"/>
    <w:rsid w:val="00101AC5"/>
    <w:rsid w:val="00102621"/>
    <w:rsid w:val="00102693"/>
    <w:rsid w:val="00102D10"/>
    <w:rsid w:val="0010311B"/>
    <w:rsid w:val="00103A66"/>
    <w:rsid w:val="00103B2A"/>
    <w:rsid w:val="00103BEF"/>
    <w:rsid w:val="00104377"/>
    <w:rsid w:val="00105539"/>
    <w:rsid w:val="001055A3"/>
    <w:rsid w:val="00106535"/>
    <w:rsid w:val="001065BE"/>
    <w:rsid w:val="00106F77"/>
    <w:rsid w:val="0010721A"/>
    <w:rsid w:val="001100E1"/>
    <w:rsid w:val="00110380"/>
    <w:rsid w:val="00110E33"/>
    <w:rsid w:val="00111186"/>
    <w:rsid w:val="00111AF1"/>
    <w:rsid w:val="00112301"/>
    <w:rsid w:val="00112E96"/>
    <w:rsid w:val="0011379A"/>
    <w:rsid w:val="00113996"/>
    <w:rsid w:val="0011407E"/>
    <w:rsid w:val="00114A3E"/>
    <w:rsid w:val="00114CA1"/>
    <w:rsid w:val="00114D92"/>
    <w:rsid w:val="001158D2"/>
    <w:rsid w:val="00115F28"/>
    <w:rsid w:val="0011607D"/>
    <w:rsid w:val="0011619F"/>
    <w:rsid w:val="00116297"/>
    <w:rsid w:val="0012135F"/>
    <w:rsid w:val="001233D9"/>
    <w:rsid w:val="00124C1D"/>
    <w:rsid w:val="00124FBE"/>
    <w:rsid w:val="00125404"/>
    <w:rsid w:val="00125B3C"/>
    <w:rsid w:val="00126B11"/>
    <w:rsid w:val="00127017"/>
    <w:rsid w:val="0012735A"/>
    <w:rsid w:val="00130CAB"/>
    <w:rsid w:val="0013134F"/>
    <w:rsid w:val="001318F2"/>
    <w:rsid w:val="00131C91"/>
    <w:rsid w:val="001329AF"/>
    <w:rsid w:val="001333DA"/>
    <w:rsid w:val="001339D7"/>
    <w:rsid w:val="00133B4C"/>
    <w:rsid w:val="00133DEA"/>
    <w:rsid w:val="001347D0"/>
    <w:rsid w:val="00134903"/>
    <w:rsid w:val="00134DE4"/>
    <w:rsid w:val="001357B2"/>
    <w:rsid w:val="00135B4E"/>
    <w:rsid w:val="00136278"/>
    <w:rsid w:val="00136ACE"/>
    <w:rsid w:val="00136AFB"/>
    <w:rsid w:val="00137096"/>
    <w:rsid w:val="00137607"/>
    <w:rsid w:val="00137C95"/>
    <w:rsid w:val="00140233"/>
    <w:rsid w:val="0014072C"/>
    <w:rsid w:val="00141D99"/>
    <w:rsid w:val="00141EEC"/>
    <w:rsid w:val="0014211E"/>
    <w:rsid w:val="0014237B"/>
    <w:rsid w:val="001424D7"/>
    <w:rsid w:val="00142C44"/>
    <w:rsid w:val="00142EDF"/>
    <w:rsid w:val="001432D1"/>
    <w:rsid w:val="001435D0"/>
    <w:rsid w:val="00144C6D"/>
    <w:rsid w:val="001451A4"/>
    <w:rsid w:val="00145738"/>
    <w:rsid w:val="00146C19"/>
    <w:rsid w:val="001471AA"/>
    <w:rsid w:val="001476D0"/>
    <w:rsid w:val="00147722"/>
    <w:rsid w:val="00147B58"/>
    <w:rsid w:val="00147BF6"/>
    <w:rsid w:val="00150B1F"/>
    <w:rsid w:val="00150EB5"/>
    <w:rsid w:val="0015100B"/>
    <w:rsid w:val="00152928"/>
    <w:rsid w:val="00152A03"/>
    <w:rsid w:val="00152D1A"/>
    <w:rsid w:val="00152DA0"/>
    <w:rsid w:val="00153698"/>
    <w:rsid w:val="0015396B"/>
    <w:rsid w:val="00153D82"/>
    <w:rsid w:val="00153E70"/>
    <w:rsid w:val="00154848"/>
    <w:rsid w:val="00154BCF"/>
    <w:rsid w:val="00155981"/>
    <w:rsid w:val="001570CB"/>
    <w:rsid w:val="00157907"/>
    <w:rsid w:val="00160974"/>
    <w:rsid w:val="00160C30"/>
    <w:rsid w:val="00160C86"/>
    <w:rsid w:val="00160E92"/>
    <w:rsid w:val="001610AC"/>
    <w:rsid w:val="00161138"/>
    <w:rsid w:val="0016158E"/>
    <w:rsid w:val="001625D6"/>
    <w:rsid w:val="00162709"/>
    <w:rsid w:val="001627AA"/>
    <w:rsid w:val="00162D14"/>
    <w:rsid w:val="001630E4"/>
    <w:rsid w:val="001634BD"/>
    <w:rsid w:val="001636F7"/>
    <w:rsid w:val="0016420C"/>
    <w:rsid w:val="00164A81"/>
    <w:rsid w:val="00165018"/>
    <w:rsid w:val="00165E0E"/>
    <w:rsid w:val="00166C48"/>
    <w:rsid w:val="0016708A"/>
    <w:rsid w:val="001675AC"/>
    <w:rsid w:val="00167844"/>
    <w:rsid w:val="001678D7"/>
    <w:rsid w:val="00170461"/>
    <w:rsid w:val="0017070C"/>
    <w:rsid w:val="001715CE"/>
    <w:rsid w:val="0017165F"/>
    <w:rsid w:val="00171936"/>
    <w:rsid w:val="001721CD"/>
    <w:rsid w:val="00172887"/>
    <w:rsid w:val="0017540B"/>
    <w:rsid w:val="0017544B"/>
    <w:rsid w:val="00177F16"/>
    <w:rsid w:val="00180257"/>
    <w:rsid w:val="001810E5"/>
    <w:rsid w:val="0018160E"/>
    <w:rsid w:val="00181717"/>
    <w:rsid w:val="00181817"/>
    <w:rsid w:val="00182CA8"/>
    <w:rsid w:val="00182D92"/>
    <w:rsid w:val="001832F2"/>
    <w:rsid w:val="00183BAD"/>
    <w:rsid w:val="00183DFF"/>
    <w:rsid w:val="00183F6B"/>
    <w:rsid w:val="0018426B"/>
    <w:rsid w:val="00184B3D"/>
    <w:rsid w:val="00184E8F"/>
    <w:rsid w:val="001850F8"/>
    <w:rsid w:val="0018582B"/>
    <w:rsid w:val="00186224"/>
    <w:rsid w:val="0018794A"/>
    <w:rsid w:val="00190265"/>
    <w:rsid w:val="001934C6"/>
    <w:rsid w:val="00193743"/>
    <w:rsid w:val="00193892"/>
    <w:rsid w:val="00193993"/>
    <w:rsid w:val="00194573"/>
    <w:rsid w:val="00194956"/>
    <w:rsid w:val="0019518B"/>
    <w:rsid w:val="001953D9"/>
    <w:rsid w:val="00195CDC"/>
    <w:rsid w:val="00195E94"/>
    <w:rsid w:val="00196343"/>
    <w:rsid w:val="00197C7A"/>
    <w:rsid w:val="001A06EA"/>
    <w:rsid w:val="001A1D66"/>
    <w:rsid w:val="001A2601"/>
    <w:rsid w:val="001A2D45"/>
    <w:rsid w:val="001A3C8B"/>
    <w:rsid w:val="001A4041"/>
    <w:rsid w:val="001A55C6"/>
    <w:rsid w:val="001A584C"/>
    <w:rsid w:val="001A5C79"/>
    <w:rsid w:val="001A6FB5"/>
    <w:rsid w:val="001A752B"/>
    <w:rsid w:val="001A7928"/>
    <w:rsid w:val="001A7A48"/>
    <w:rsid w:val="001A7D16"/>
    <w:rsid w:val="001B0515"/>
    <w:rsid w:val="001B08D0"/>
    <w:rsid w:val="001B0990"/>
    <w:rsid w:val="001B09AF"/>
    <w:rsid w:val="001B0BA1"/>
    <w:rsid w:val="001B197C"/>
    <w:rsid w:val="001B19BE"/>
    <w:rsid w:val="001B23B7"/>
    <w:rsid w:val="001B2B71"/>
    <w:rsid w:val="001B2CFA"/>
    <w:rsid w:val="001B2E0E"/>
    <w:rsid w:val="001B362F"/>
    <w:rsid w:val="001B4EA2"/>
    <w:rsid w:val="001B6AB2"/>
    <w:rsid w:val="001B6C7D"/>
    <w:rsid w:val="001B7658"/>
    <w:rsid w:val="001C0618"/>
    <w:rsid w:val="001C06D1"/>
    <w:rsid w:val="001C0B1B"/>
    <w:rsid w:val="001C12CE"/>
    <w:rsid w:val="001C193C"/>
    <w:rsid w:val="001C209A"/>
    <w:rsid w:val="001C2C31"/>
    <w:rsid w:val="001C37D0"/>
    <w:rsid w:val="001C3B7E"/>
    <w:rsid w:val="001C404B"/>
    <w:rsid w:val="001C48D1"/>
    <w:rsid w:val="001C50B6"/>
    <w:rsid w:val="001C5E08"/>
    <w:rsid w:val="001C6154"/>
    <w:rsid w:val="001C78A0"/>
    <w:rsid w:val="001C7E8F"/>
    <w:rsid w:val="001D1110"/>
    <w:rsid w:val="001D11F8"/>
    <w:rsid w:val="001D1316"/>
    <w:rsid w:val="001D15AD"/>
    <w:rsid w:val="001D1C31"/>
    <w:rsid w:val="001D34CF"/>
    <w:rsid w:val="001D37A8"/>
    <w:rsid w:val="001D3BA7"/>
    <w:rsid w:val="001D3FE0"/>
    <w:rsid w:val="001D4D53"/>
    <w:rsid w:val="001D4E59"/>
    <w:rsid w:val="001D4FAE"/>
    <w:rsid w:val="001D5625"/>
    <w:rsid w:val="001D5EB0"/>
    <w:rsid w:val="001D6AC8"/>
    <w:rsid w:val="001D7127"/>
    <w:rsid w:val="001D73A8"/>
    <w:rsid w:val="001E04F4"/>
    <w:rsid w:val="001E07E4"/>
    <w:rsid w:val="001E1D75"/>
    <w:rsid w:val="001E1E03"/>
    <w:rsid w:val="001E1E42"/>
    <w:rsid w:val="001E266B"/>
    <w:rsid w:val="001E300E"/>
    <w:rsid w:val="001E374A"/>
    <w:rsid w:val="001E4598"/>
    <w:rsid w:val="001E5D39"/>
    <w:rsid w:val="001E7B02"/>
    <w:rsid w:val="001E7CEE"/>
    <w:rsid w:val="001F1735"/>
    <w:rsid w:val="001F30E0"/>
    <w:rsid w:val="001F3B95"/>
    <w:rsid w:val="001F4159"/>
    <w:rsid w:val="001F47F0"/>
    <w:rsid w:val="001F53D6"/>
    <w:rsid w:val="001F56F4"/>
    <w:rsid w:val="001F611C"/>
    <w:rsid w:val="001F6164"/>
    <w:rsid w:val="001F61D9"/>
    <w:rsid w:val="001F6285"/>
    <w:rsid w:val="001F6D5F"/>
    <w:rsid w:val="001F7973"/>
    <w:rsid w:val="001F7D9F"/>
    <w:rsid w:val="001F7FB4"/>
    <w:rsid w:val="00200218"/>
    <w:rsid w:val="002006FD"/>
    <w:rsid w:val="00200F53"/>
    <w:rsid w:val="002011C1"/>
    <w:rsid w:val="0020161D"/>
    <w:rsid w:val="00201AFE"/>
    <w:rsid w:val="00201B31"/>
    <w:rsid w:val="00201CCB"/>
    <w:rsid w:val="00202169"/>
    <w:rsid w:val="00202937"/>
    <w:rsid w:val="00202B1B"/>
    <w:rsid w:val="0020306B"/>
    <w:rsid w:val="002039C3"/>
    <w:rsid w:val="00203C97"/>
    <w:rsid w:val="00203E71"/>
    <w:rsid w:val="00203ECF"/>
    <w:rsid w:val="00204191"/>
    <w:rsid w:val="002043AF"/>
    <w:rsid w:val="002047C1"/>
    <w:rsid w:val="00207871"/>
    <w:rsid w:val="00207EE5"/>
    <w:rsid w:val="00211E13"/>
    <w:rsid w:val="00211EF4"/>
    <w:rsid w:val="0021296C"/>
    <w:rsid w:val="002132F5"/>
    <w:rsid w:val="00213F0D"/>
    <w:rsid w:val="002141FC"/>
    <w:rsid w:val="00214CB0"/>
    <w:rsid w:val="00217BDE"/>
    <w:rsid w:val="00217CED"/>
    <w:rsid w:val="002204AD"/>
    <w:rsid w:val="00220844"/>
    <w:rsid w:val="0022179B"/>
    <w:rsid w:val="00222544"/>
    <w:rsid w:val="00222B18"/>
    <w:rsid w:val="002236D6"/>
    <w:rsid w:val="00223FD7"/>
    <w:rsid w:val="00226E19"/>
    <w:rsid w:val="00227324"/>
    <w:rsid w:val="002275A1"/>
    <w:rsid w:val="00227A6E"/>
    <w:rsid w:val="00227B6B"/>
    <w:rsid w:val="002305D8"/>
    <w:rsid w:val="00231989"/>
    <w:rsid w:val="00231AA9"/>
    <w:rsid w:val="00232BFF"/>
    <w:rsid w:val="00233278"/>
    <w:rsid w:val="00233354"/>
    <w:rsid w:val="00233854"/>
    <w:rsid w:val="00234206"/>
    <w:rsid w:val="0023542A"/>
    <w:rsid w:val="002357B5"/>
    <w:rsid w:val="002358C7"/>
    <w:rsid w:val="00235BBC"/>
    <w:rsid w:val="00235C80"/>
    <w:rsid w:val="0023645E"/>
    <w:rsid w:val="00236708"/>
    <w:rsid w:val="00237610"/>
    <w:rsid w:val="00237B13"/>
    <w:rsid w:val="00240001"/>
    <w:rsid w:val="002404EA"/>
    <w:rsid w:val="002418E4"/>
    <w:rsid w:val="00243875"/>
    <w:rsid w:val="00243E27"/>
    <w:rsid w:val="00244123"/>
    <w:rsid w:val="002447F8"/>
    <w:rsid w:val="00244F0B"/>
    <w:rsid w:val="00245185"/>
    <w:rsid w:val="0024531D"/>
    <w:rsid w:val="00246163"/>
    <w:rsid w:val="00246261"/>
    <w:rsid w:val="00246990"/>
    <w:rsid w:val="00247387"/>
    <w:rsid w:val="00247515"/>
    <w:rsid w:val="00247EAB"/>
    <w:rsid w:val="00250A78"/>
    <w:rsid w:val="00251CB3"/>
    <w:rsid w:val="00251F05"/>
    <w:rsid w:val="00252157"/>
    <w:rsid w:val="0025220C"/>
    <w:rsid w:val="002527D5"/>
    <w:rsid w:val="00252C0C"/>
    <w:rsid w:val="00252C42"/>
    <w:rsid w:val="002536EF"/>
    <w:rsid w:val="002538F6"/>
    <w:rsid w:val="00254264"/>
    <w:rsid w:val="00254609"/>
    <w:rsid w:val="002547CD"/>
    <w:rsid w:val="002548B5"/>
    <w:rsid w:val="00254A47"/>
    <w:rsid w:val="00254ABF"/>
    <w:rsid w:val="00255E4B"/>
    <w:rsid w:val="00255F66"/>
    <w:rsid w:val="0025684B"/>
    <w:rsid w:val="00256AED"/>
    <w:rsid w:val="00257136"/>
    <w:rsid w:val="002610C8"/>
    <w:rsid w:val="002614A3"/>
    <w:rsid w:val="0026193B"/>
    <w:rsid w:val="00262237"/>
    <w:rsid w:val="00262EF5"/>
    <w:rsid w:val="00263472"/>
    <w:rsid w:val="002636E3"/>
    <w:rsid w:val="0026423C"/>
    <w:rsid w:val="002646DD"/>
    <w:rsid w:val="0026488C"/>
    <w:rsid w:val="00265C7D"/>
    <w:rsid w:val="0026641B"/>
    <w:rsid w:val="00266AB7"/>
    <w:rsid w:val="00266AED"/>
    <w:rsid w:val="00267700"/>
    <w:rsid w:val="00267C1A"/>
    <w:rsid w:val="00267C6E"/>
    <w:rsid w:val="00267DAA"/>
    <w:rsid w:val="00270407"/>
    <w:rsid w:val="0027072C"/>
    <w:rsid w:val="00271E2F"/>
    <w:rsid w:val="00272537"/>
    <w:rsid w:val="0027266F"/>
    <w:rsid w:val="00272679"/>
    <w:rsid w:val="00272957"/>
    <w:rsid w:val="00273B78"/>
    <w:rsid w:val="002742A8"/>
    <w:rsid w:val="002745B1"/>
    <w:rsid w:val="0027557F"/>
    <w:rsid w:val="0027601E"/>
    <w:rsid w:val="00276873"/>
    <w:rsid w:val="00277B62"/>
    <w:rsid w:val="00280D54"/>
    <w:rsid w:val="002831D1"/>
    <w:rsid w:val="00283F01"/>
    <w:rsid w:val="002844E9"/>
    <w:rsid w:val="00284A23"/>
    <w:rsid w:val="002869C6"/>
    <w:rsid w:val="002876DE"/>
    <w:rsid w:val="0028791E"/>
    <w:rsid w:val="0029076A"/>
    <w:rsid w:val="002909A5"/>
    <w:rsid w:val="00290C43"/>
    <w:rsid w:val="00290D41"/>
    <w:rsid w:val="0029135A"/>
    <w:rsid w:val="002913E4"/>
    <w:rsid w:val="00291922"/>
    <w:rsid w:val="00291D5B"/>
    <w:rsid w:val="00292B18"/>
    <w:rsid w:val="00292C41"/>
    <w:rsid w:val="002930B4"/>
    <w:rsid w:val="00293716"/>
    <w:rsid w:val="00293988"/>
    <w:rsid w:val="002940E6"/>
    <w:rsid w:val="002941C3"/>
    <w:rsid w:val="002947B5"/>
    <w:rsid w:val="00294A65"/>
    <w:rsid w:val="00295204"/>
    <w:rsid w:val="0029589F"/>
    <w:rsid w:val="00296562"/>
    <w:rsid w:val="00296C87"/>
    <w:rsid w:val="002977F9"/>
    <w:rsid w:val="002A09D4"/>
    <w:rsid w:val="002A0A0D"/>
    <w:rsid w:val="002A1141"/>
    <w:rsid w:val="002A1D54"/>
    <w:rsid w:val="002A1DFB"/>
    <w:rsid w:val="002A2CBF"/>
    <w:rsid w:val="002A322D"/>
    <w:rsid w:val="002A35DD"/>
    <w:rsid w:val="002A3AF8"/>
    <w:rsid w:val="002A3E01"/>
    <w:rsid w:val="002A3E1A"/>
    <w:rsid w:val="002A3F4B"/>
    <w:rsid w:val="002A470E"/>
    <w:rsid w:val="002A6BD3"/>
    <w:rsid w:val="002A6EF5"/>
    <w:rsid w:val="002A702E"/>
    <w:rsid w:val="002A74BC"/>
    <w:rsid w:val="002B2250"/>
    <w:rsid w:val="002B2788"/>
    <w:rsid w:val="002B2808"/>
    <w:rsid w:val="002B4B63"/>
    <w:rsid w:val="002B525B"/>
    <w:rsid w:val="002B55F8"/>
    <w:rsid w:val="002B5679"/>
    <w:rsid w:val="002B5E90"/>
    <w:rsid w:val="002B6180"/>
    <w:rsid w:val="002B62C1"/>
    <w:rsid w:val="002B6B80"/>
    <w:rsid w:val="002B6BCC"/>
    <w:rsid w:val="002B79BC"/>
    <w:rsid w:val="002C0117"/>
    <w:rsid w:val="002C0155"/>
    <w:rsid w:val="002C1F48"/>
    <w:rsid w:val="002C29EF"/>
    <w:rsid w:val="002C3540"/>
    <w:rsid w:val="002C4207"/>
    <w:rsid w:val="002C421B"/>
    <w:rsid w:val="002C46F4"/>
    <w:rsid w:val="002C488C"/>
    <w:rsid w:val="002C4A09"/>
    <w:rsid w:val="002C4A58"/>
    <w:rsid w:val="002C4B67"/>
    <w:rsid w:val="002C52A9"/>
    <w:rsid w:val="002C6634"/>
    <w:rsid w:val="002C6935"/>
    <w:rsid w:val="002C6C4A"/>
    <w:rsid w:val="002C716F"/>
    <w:rsid w:val="002C7942"/>
    <w:rsid w:val="002C7BDF"/>
    <w:rsid w:val="002C7FC8"/>
    <w:rsid w:val="002D05A9"/>
    <w:rsid w:val="002D07EA"/>
    <w:rsid w:val="002D2742"/>
    <w:rsid w:val="002D29E5"/>
    <w:rsid w:val="002D2E26"/>
    <w:rsid w:val="002D3BAC"/>
    <w:rsid w:val="002D4107"/>
    <w:rsid w:val="002D46D1"/>
    <w:rsid w:val="002D49A9"/>
    <w:rsid w:val="002D58DC"/>
    <w:rsid w:val="002D6D27"/>
    <w:rsid w:val="002D6D66"/>
    <w:rsid w:val="002D70AD"/>
    <w:rsid w:val="002D78C9"/>
    <w:rsid w:val="002D7969"/>
    <w:rsid w:val="002E0089"/>
    <w:rsid w:val="002E2A1E"/>
    <w:rsid w:val="002E2D70"/>
    <w:rsid w:val="002E2F51"/>
    <w:rsid w:val="002E3443"/>
    <w:rsid w:val="002E3619"/>
    <w:rsid w:val="002E3AAF"/>
    <w:rsid w:val="002E47D3"/>
    <w:rsid w:val="002E5162"/>
    <w:rsid w:val="002E5677"/>
    <w:rsid w:val="002E5E9F"/>
    <w:rsid w:val="002E69F7"/>
    <w:rsid w:val="002E6DCF"/>
    <w:rsid w:val="002E6F60"/>
    <w:rsid w:val="002E7019"/>
    <w:rsid w:val="002E7158"/>
    <w:rsid w:val="002E79D0"/>
    <w:rsid w:val="002F01E5"/>
    <w:rsid w:val="002F0C11"/>
    <w:rsid w:val="002F0D3D"/>
    <w:rsid w:val="002F0E7A"/>
    <w:rsid w:val="002F1204"/>
    <w:rsid w:val="002F1524"/>
    <w:rsid w:val="002F1F3C"/>
    <w:rsid w:val="002F223E"/>
    <w:rsid w:val="002F409F"/>
    <w:rsid w:val="002F52F2"/>
    <w:rsid w:val="002F5C8E"/>
    <w:rsid w:val="002F5CBD"/>
    <w:rsid w:val="002F7066"/>
    <w:rsid w:val="002F70CE"/>
    <w:rsid w:val="002F78A0"/>
    <w:rsid w:val="003002B6"/>
    <w:rsid w:val="00300844"/>
    <w:rsid w:val="00303B4C"/>
    <w:rsid w:val="00305A81"/>
    <w:rsid w:val="003060BC"/>
    <w:rsid w:val="003065C8"/>
    <w:rsid w:val="00306850"/>
    <w:rsid w:val="003069F5"/>
    <w:rsid w:val="00306ACA"/>
    <w:rsid w:val="0030705A"/>
    <w:rsid w:val="003077C0"/>
    <w:rsid w:val="00307E5C"/>
    <w:rsid w:val="003101A9"/>
    <w:rsid w:val="00311C54"/>
    <w:rsid w:val="00311C8C"/>
    <w:rsid w:val="00312424"/>
    <w:rsid w:val="0031330E"/>
    <w:rsid w:val="00313316"/>
    <w:rsid w:val="003142F0"/>
    <w:rsid w:val="00314888"/>
    <w:rsid w:val="00314B9C"/>
    <w:rsid w:val="00314BC9"/>
    <w:rsid w:val="003150B3"/>
    <w:rsid w:val="00315355"/>
    <w:rsid w:val="00316427"/>
    <w:rsid w:val="00316C5F"/>
    <w:rsid w:val="0031751C"/>
    <w:rsid w:val="0031763C"/>
    <w:rsid w:val="0031776E"/>
    <w:rsid w:val="003177B1"/>
    <w:rsid w:val="00320210"/>
    <w:rsid w:val="00320B5B"/>
    <w:rsid w:val="00321535"/>
    <w:rsid w:val="0032200D"/>
    <w:rsid w:val="003226AB"/>
    <w:rsid w:val="00322E20"/>
    <w:rsid w:val="00323636"/>
    <w:rsid w:val="00323C24"/>
    <w:rsid w:val="00325282"/>
    <w:rsid w:val="00326249"/>
    <w:rsid w:val="00326500"/>
    <w:rsid w:val="003278EF"/>
    <w:rsid w:val="00330547"/>
    <w:rsid w:val="00331571"/>
    <w:rsid w:val="00331FCA"/>
    <w:rsid w:val="00331FDA"/>
    <w:rsid w:val="0033312A"/>
    <w:rsid w:val="003333A8"/>
    <w:rsid w:val="00335F57"/>
    <w:rsid w:val="00335FFF"/>
    <w:rsid w:val="0033602B"/>
    <w:rsid w:val="00336377"/>
    <w:rsid w:val="00337129"/>
    <w:rsid w:val="0033759D"/>
    <w:rsid w:val="003376C0"/>
    <w:rsid w:val="00337F04"/>
    <w:rsid w:val="00341050"/>
    <w:rsid w:val="003418EC"/>
    <w:rsid w:val="00341A18"/>
    <w:rsid w:val="00341AA0"/>
    <w:rsid w:val="00341AC2"/>
    <w:rsid w:val="00341D21"/>
    <w:rsid w:val="0034282A"/>
    <w:rsid w:val="003428AA"/>
    <w:rsid w:val="003428CA"/>
    <w:rsid w:val="00342A3D"/>
    <w:rsid w:val="003445DE"/>
    <w:rsid w:val="0034523B"/>
    <w:rsid w:val="00345D3A"/>
    <w:rsid w:val="00345D85"/>
    <w:rsid w:val="0034627E"/>
    <w:rsid w:val="003462CF"/>
    <w:rsid w:val="00346D45"/>
    <w:rsid w:val="00346F03"/>
    <w:rsid w:val="00347708"/>
    <w:rsid w:val="00350B5C"/>
    <w:rsid w:val="00350F51"/>
    <w:rsid w:val="00351B43"/>
    <w:rsid w:val="003520FD"/>
    <w:rsid w:val="0035244A"/>
    <w:rsid w:val="00353C3E"/>
    <w:rsid w:val="00353CF2"/>
    <w:rsid w:val="0035491B"/>
    <w:rsid w:val="00354A1C"/>
    <w:rsid w:val="00354BED"/>
    <w:rsid w:val="00355388"/>
    <w:rsid w:val="00355B00"/>
    <w:rsid w:val="003565F0"/>
    <w:rsid w:val="00356996"/>
    <w:rsid w:val="00356D6A"/>
    <w:rsid w:val="00356E5C"/>
    <w:rsid w:val="0035705C"/>
    <w:rsid w:val="003605DE"/>
    <w:rsid w:val="00360A44"/>
    <w:rsid w:val="0036145C"/>
    <w:rsid w:val="00362289"/>
    <w:rsid w:val="003624EA"/>
    <w:rsid w:val="003638BC"/>
    <w:rsid w:val="00363A34"/>
    <w:rsid w:val="00364C8F"/>
    <w:rsid w:val="00364F35"/>
    <w:rsid w:val="00365626"/>
    <w:rsid w:val="00365B10"/>
    <w:rsid w:val="00365DE1"/>
    <w:rsid w:val="00366D26"/>
    <w:rsid w:val="00366FC4"/>
    <w:rsid w:val="00367340"/>
    <w:rsid w:val="00370473"/>
    <w:rsid w:val="003706DC"/>
    <w:rsid w:val="00371297"/>
    <w:rsid w:val="00372FE9"/>
    <w:rsid w:val="0037306D"/>
    <w:rsid w:val="00373928"/>
    <w:rsid w:val="00373EA3"/>
    <w:rsid w:val="00374584"/>
    <w:rsid w:val="00374590"/>
    <w:rsid w:val="0037513B"/>
    <w:rsid w:val="0037573C"/>
    <w:rsid w:val="00376940"/>
    <w:rsid w:val="00376D96"/>
    <w:rsid w:val="00376FBC"/>
    <w:rsid w:val="00377422"/>
    <w:rsid w:val="00377CE1"/>
    <w:rsid w:val="003801C7"/>
    <w:rsid w:val="003802B4"/>
    <w:rsid w:val="00380AD1"/>
    <w:rsid w:val="00380E6B"/>
    <w:rsid w:val="00382812"/>
    <w:rsid w:val="003828C8"/>
    <w:rsid w:val="00382DEF"/>
    <w:rsid w:val="0038348D"/>
    <w:rsid w:val="0038355C"/>
    <w:rsid w:val="00383AF7"/>
    <w:rsid w:val="00383D00"/>
    <w:rsid w:val="00384D2D"/>
    <w:rsid w:val="00384D51"/>
    <w:rsid w:val="00384FF8"/>
    <w:rsid w:val="00385674"/>
    <w:rsid w:val="0038569D"/>
    <w:rsid w:val="003858DE"/>
    <w:rsid w:val="0038744F"/>
    <w:rsid w:val="00390415"/>
    <w:rsid w:val="003909CD"/>
    <w:rsid w:val="00390A1E"/>
    <w:rsid w:val="00390CE6"/>
    <w:rsid w:val="00391391"/>
    <w:rsid w:val="00391765"/>
    <w:rsid w:val="00391DB1"/>
    <w:rsid w:val="00391DBE"/>
    <w:rsid w:val="00391E18"/>
    <w:rsid w:val="003921CA"/>
    <w:rsid w:val="00392352"/>
    <w:rsid w:val="003926CC"/>
    <w:rsid w:val="00392A55"/>
    <w:rsid w:val="00392D05"/>
    <w:rsid w:val="00393B0B"/>
    <w:rsid w:val="0039403F"/>
    <w:rsid w:val="003956F5"/>
    <w:rsid w:val="003957C0"/>
    <w:rsid w:val="003958AD"/>
    <w:rsid w:val="00395A08"/>
    <w:rsid w:val="00395A15"/>
    <w:rsid w:val="00396E5A"/>
    <w:rsid w:val="003971FC"/>
    <w:rsid w:val="0039726C"/>
    <w:rsid w:val="003973E4"/>
    <w:rsid w:val="0039747F"/>
    <w:rsid w:val="0039753A"/>
    <w:rsid w:val="00397556"/>
    <w:rsid w:val="00397E0A"/>
    <w:rsid w:val="003A0351"/>
    <w:rsid w:val="003A0AEF"/>
    <w:rsid w:val="003A0FAA"/>
    <w:rsid w:val="003A1E83"/>
    <w:rsid w:val="003A4332"/>
    <w:rsid w:val="003A43C2"/>
    <w:rsid w:val="003A47FC"/>
    <w:rsid w:val="003A4C90"/>
    <w:rsid w:val="003A577B"/>
    <w:rsid w:val="003A628D"/>
    <w:rsid w:val="003A6A06"/>
    <w:rsid w:val="003A6CD9"/>
    <w:rsid w:val="003A7111"/>
    <w:rsid w:val="003A7A0B"/>
    <w:rsid w:val="003B0066"/>
    <w:rsid w:val="003B030C"/>
    <w:rsid w:val="003B0B36"/>
    <w:rsid w:val="003B0C68"/>
    <w:rsid w:val="003B0FC9"/>
    <w:rsid w:val="003B1129"/>
    <w:rsid w:val="003B190B"/>
    <w:rsid w:val="003B2161"/>
    <w:rsid w:val="003B26C8"/>
    <w:rsid w:val="003B30C0"/>
    <w:rsid w:val="003B30D1"/>
    <w:rsid w:val="003B4387"/>
    <w:rsid w:val="003B52E9"/>
    <w:rsid w:val="003B5465"/>
    <w:rsid w:val="003B5B04"/>
    <w:rsid w:val="003B5E09"/>
    <w:rsid w:val="003B5FAB"/>
    <w:rsid w:val="003B6250"/>
    <w:rsid w:val="003B7411"/>
    <w:rsid w:val="003B7BD8"/>
    <w:rsid w:val="003C04C4"/>
    <w:rsid w:val="003C2389"/>
    <w:rsid w:val="003C2CF4"/>
    <w:rsid w:val="003C2F11"/>
    <w:rsid w:val="003C4703"/>
    <w:rsid w:val="003C5614"/>
    <w:rsid w:val="003C58FE"/>
    <w:rsid w:val="003C5E05"/>
    <w:rsid w:val="003C6683"/>
    <w:rsid w:val="003C6A61"/>
    <w:rsid w:val="003C6BDA"/>
    <w:rsid w:val="003C7A7B"/>
    <w:rsid w:val="003D02E1"/>
    <w:rsid w:val="003D09E4"/>
    <w:rsid w:val="003D0BDC"/>
    <w:rsid w:val="003D1C99"/>
    <w:rsid w:val="003D2819"/>
    <w:rsid w:val="003D3981"/>
    <w:rsid w:val="003D3CD6"/>
    <w:rsid w:val="003D4663"/>
    <w:rsid w:val="003D494E"/>
    <w:rsid w:val="003D4B4A"/>
    <w:rsid w:val="003D5548"/>
    <w:rsid w:val="003D5E20"/>
    <w:rsid w:val="003D6213"/>
    <w:rsid w:val="003D654C"/>
    <w:rsid w:val="003E0CB3"/>
    <w:rsid w:val="003E1EA0"/>
    <w:rsid w:val="003E2315"/>
    <w:rsid w:val="003E2869"/>
    <w:rsid w:val="003E3485"/>
    <w:rsid w:val="003E3804"/>
    <w:rsid w:val="003E3BED"/>
    <w:rsid w:val="003E47DD"/>
    <w:rsid w:val="003E4DA4"/>
    <w:rsid w:val="003E593E"/>
    <w:rsid w:val="003E5ED4"/>
    <w:rsid w:val="003E657F"/>
    <w:rsid w:val="003E7433"/>
    <w:rsid w:val="003F0A0C"/>
    <w:rsid w:val="003F3121"/>
    <w:rsid w:val="003F3594"/>
    <w:rsid w:val="003F360D"/>
    <w:rsid w:val="003F53F8"/>
    <w:rsid w:val="003F59D5"/>
    <w:rsid w:val="003F65B7"/>
    <w:rsid w:val="003F65E8"/>
    <w:rsid w:val="003F6D15"/>
    <w:rsid w:val="003F6F48"/>
    <w:rsid w:val="00401E8F"/>
    <w:rsid w:val="004025B6"/>
    <w:rsid w:val="00402988"/>
    <w:rsid w:val="00402CBB"/>
    <w:rsid w:val="00402E00"/>
    <w:rsid w:val="00403257"/>
    <w:rsid w:val="0040377E"/>
    <w:rsid w:val="004039F3"/>
    <w:rsid w:val="00403A3D"/>
    <w:rsid w:val="00403AD3"/>
    <w:rsid w:val="00404359"/>
    <w:rsid w:val="004043D8"/>
    <w:rsid w:val="00404433"/>
    <w:rsid w:val="00404CB6"/>
    <w:rsid w:val="00405326"/>
    <w:rsid w:val="00405E2E"/>
    <w:rsid w:val="004060AD"/>
    <w:rsid w:val="0040613B"/>
    <w:rsid w:val="004065DA"/>
    <w:rsid w:val="00406F5F"/>
    <w:rsid w:val="004106FC"/>
    <w:rsid w:val="00411061"/>
    <w:rsid w:val="004113D8"/>
    <w:rsid w:val="004114D6"/>
    <w:rsid w:val="0041198C"/>
    <w:rsid w:val="00411FB9"/>
    <w:rsid w:val="0041200C"/>
    <w:rsid w:val="00412473"/>
    <w:rsid w:val="00412A8C"/>
    <w:rsid w:val="0041304A"/>
    <w:rsid w:val="004138C3"/>
    <w:rsid w:val="00413A68"/>
    <w:rsid w:val="004142A5"/>
    <w:rsid w:val="0041476D"/>
    <w:rsid w:val="00414973"/>
    <w:rsid w:val="00414A44"/>
    <w:rsid w:val="00414C8F"/>
    <w:rsid w:val="004152BE"/>
    <w:rsid w:val="004153CB"/>
    <w:rsid w:val="00415744"/>
    <w:rsid w:val="0041621E"/>
    <w:rsid w:val="00416734"/>
    <w:rsid w:val="00416D9E"/>
    <w:rsid w:val="00416DEA"/>
    <w:rsid w:val="004175B2"/>
    <w:rsid w:val="00417809"/>
    <w:rsid w:val="00417A2F"/>
    <w:rsid w:val="00417C6D"/>
    <w:rsid w:val="00417DFC"/>
    <w:rsid w:val="00417F5B"/>
    <w:rsid w:val="00420543"/>
    <w:rsid w:val="0042077B"/>
    <w:rsid w:val="00420DD6"/>
    <w:rsid w:val="00421838"/>
    <w:rsid w:val="00422777"/>
    <w:rsid w:val="004233D1"/>
    <w:rsid w:val="0042381B"/>
    <w:rsid w:val="004243DB"/>
    <w:rsid w:val="004250B5"/>
    <w:rsid w:val="0042544C"/>
    <w:rsid w:val="004255AB"/>
    <w:rsid w:val="004259AC"/>
    <w:rsid w:val="00425E91"/>
    <w:rsid w:val="004262F7"/>
    <w:rsid w:val="004264CD"/>
    <w:rsid w:val="004264DF"/>
    <w:rsid w:val="00426D32"/>
    <w:rsid w:val="00426D49"/>
    <w:rsid w:val="004272D1"/>
    <w:rsid w:val="004302B7"/>
    <w:rsid w:val="004307AD"/>
    <w:rsid w:val="004309F3"/>
    <w:rsid w:val="004310C0"/>
    <w:rsid w:val="00431693"/>
    <w:rsid w:val="00431953"/>
    <w:rsid w:val="004325FE"/>
    <w:rsid w:val="00432AF0"/>
    <w:rsid w:val="0043338B"/>
    <w:rsid w:val="0043363A"/>
    <w:rsid w:val="00433672"/>
    <w:rsid w:val="00433A82"/>
    <w:rsid w:val="00433B1A"/>
    <w:rsid w:val="00433CA4"/>
    <w:rsid w:val="00433E0D"/>
    <w:rsid w:val="004340D9"/>
    <w:rsid w:val="00434285"/>
    <w:rsid w:val="00434959"/>
    <w:rsid w:val="004351F3"/>
    <w:rsid w:val="00435486"/>
    <w:rsid w:val="00437314"/>
    <w:rsid w:val="00437A64"/>
    <w:rsid w:val="0044032D"/>
    <w:rsid w:val="00441A95"/>
    <w:rsid w:val="00442407"/>
    <w:rsid w:val="0044287B"/>
    <w:rsid w:val="00442FC6"/>
    <w:rsid w:val="00443376"/>
    <w:rsid w:val="00443D69"/>
    <w:rsid w:val="00443E32"/>
    <w:rsid w:val="004442B8"/>
    <w:rsid w:val="00444D9E"/>
    <w:rsid w:val="0044539F"/>
    <w:rsid w:val="004458D4"/>
    <w:rsid w:val="004464F6"/>
    <w:rsid w:val="00446AAC"/>
    <w:rsid w:val="00447A06"/>
    <w:rsid w:val="00447B85"/>
    <w:rsid w:val="004513E1"/>
    <w:rsid w:val="00451470"/>
    <w:rsid w:val="00451603"/>
    <w:rsid w:val="004533DA"/>
    <w:rsid w:val="004533EA"/>
    <w:rsid w:val="00453753"/>
    <w:rsid w:val="00454F03"/>
    <w:rsid w:val="0045546E"/>
    <w:rsid w:val="004558CC"/>
    <w:rsid w:val="00455E2C"/>
    <w:rsid w:val="00456208"/>
    <w:rsid w:val="00456424"/>
    <w:rsid w:val="00456520"/>
    <w:rsid w:val="004565D9"/>
    <w:rsid w:val="0045704C"/>
    <w:rsid w:val="00457A39"/>
    <w:rsid w:val="00457D84"/>
    <w:rsid w:val="00457FA9"/>
    <w:rsid w:val="00460BCC"/>
    <w:rsid w:val="00460D39"/>
    <w:rsid w:val="00460FEC"/>
    <w:rsid w:val="004610C3"/>
    <w:rsid w:val="0046276D"/>
    <w:rsid w:val="00462B6A"/>
    <w:rsid w:val="00463A92"/>
    <w:rsid w:val="0046423E"/>
    <w:rsid w:val="004652C8"/>
    <w:rsid w:val="00466883"/>
    <w:rsid w:val="00466DE9"/>
    <w:rsid w:val="00467A25"/>
    <w:rsid w:val="00470112"/>
    <w:rsid w:val="004702D8"/>
    <w:rsid w:val="0047059D"/>
    <w:rsid w:val="004706A4"/>
    <w:rsid w:val="00470B66"/>
    <w:rsid w:val="00471333"/>
    <w:rsid w:val="004714C0"/>
    <w:rsid w:val="00471ECA"/>
    <w:rsid w:val="00472799"/>
    <w:rsid w:val="00472BC7"/>
    <w:rsid w:val="004732DA"/>
    <w:rsid w:val="00473BE3"/>
    <w:rsid w:val="00473F69"/>
    <w:rsid w:val="00474230"/>
    <w:rsid w:val="00474599"/>
    <w:rsid w:val="00474858"/>
    <w:rsid w:val="004765A4"/>
    <w:rsid w:val="00476D32"/>
    <w:rsid w:val="00477084"/>
    <w:rsid w:val="00477313"/>
    <w:rsid w:val="00477427"/>
    <w:rsid w:val="00477D2E"/>
    <w:rsid w:val="00480973"/>
    <w:rsid w:val="0048140D"/>
    <w:rsid w:val="0048144B"/>
    <w:rsid w:val="00481BDC"/>
    <w:rsid w:val="004822EF"/>
    <w:rsid w:val="00482360"/>
    <w:rsid w:val="004825A8"/>
    <w:rsid w:val="00483585"/>
    <w:rsid w:val="0048370E"/>
    <w:rsid w:val="0048382F"/>
    <w:rsid w:val="00484E96"/>
    <w:rsid w:val="004850C3"/>
    <w:rsid w:val="00485DAB"/>
    <w:rsid w:val="0048687D"/>
    <w:rsid w:val="00486C22"/>
    <w:rsid w:val="00487376"/>
    <w:rsid w:val="004875D7"/>
    <w:rsid w:val="00490594"/>
    <w:rsid w:val="00490EAD"/>
    <w:rsid w:val="0049136A"/>
    <w:rsid w:val="00491430"/>
    <w:rsid w:val="00491F48"/>
    <w:rsid w:val="00493217"/>
    <w:rsid w:val="00493580"/>
    <w:rsid w:val="00493A6C"/>
    <w:rsid w:val="00494357"/>
    <w:rsid w:val="00494F9A"/>
    <w:rsid w:val="004954C9"/>
    <w:rsid w:val="00495599"/>
    <w:rsid w:val="00495BF9"/>
    <w:rsid w:val="004964F6"/>
    <w:rsid w:val="004964FE"/>
    <w:rsid w:val="00496CBC"/>
    <w:rsid w:val="00496E51"/>
    <w:rsid w:val="00497BF3"/>
    <w:rsid w:val="004A0283"/>
    <w:rsid w:val="004A08CB"/>
    <w:rsid w:val="004A09D9"/>
    <w:rsid w:val="004A0ABF"/>
    <w:rsid w:val="004A0DE4"/>
    <w:rsid w:val="004A0E26"/>
    <w:rsid w:val="004A0EAB"/>
    <w:rsid w:val="004A0F0F"/>
    <w:rsid w:val="004A1B9B"/>
    <w:rsid w:val="004A1BA0"/>
    <w:rsid w:val="004A1FBD"/>
    <w:rsid w:val="004A2A6D"/>
    <w:rsid w:val="004A3009"/>
    <w:rsid w:val="004A30A0"/>
    <w:rsid w:val="004A3AE1"/>
    <w:rsid w:val="004A4899"/>
    <w:rsid w:val="004A4D58"/>
    <w:rsid w:val="004A4E48"/>
    <w:rsid w:val="004A5E28"/>
    <w:rsid w:val="004A5F36"/>
    <w:rsid w:val="004A5FBA"/>
    <w:rsid w:val="004A68F5"/>
    <w:rsid w:val="004A7207"/>
    <w:rsid w:val="004A7A89"/>
    <w:rsid w:val="004B0EDA"/>
    <w:rsid w:val="004B18B1"/>
    <w:rsid w:val="004B1A3A"/>
    <w:rsid w:val="004B24F9"/>
    <w:rsid w:val="004B2641"/>
    <w:rsid w:val="004B2888"/>
    <w:rsid w:val="004B2A7A"/>
    <w:rsid w:val="004B2EB3"/>
    <w:rsid w:val="004B3317"/>
    <w:rsid w:val="004B3B7E"/>
    <w:rsid w:val="004B3F3B"/>
    <w:rsid w:val="004B3FC4"/>
    <w:rsid w:val="004B42EF"/>
    <w:rsid w:val="004B42F4"/>
    <w:rsid w:val="004B4E97"/>
    <w:rsid w:val="004B57C3"/>
    <w:rsid w:val="004B65FF"/>
    <w:rsid w:val="004B6F04"/>
    <w:rsid w:val="004B7131"/>
    <w:rsid w:val="004C05EE"/>
    <w:rsid w:val="004C0821"/>
    <w:rsid w:val="004C0A29"/>
    <w:rsid w:val="004C0A82"/>
    <w:rsid w:val="004C12B3"/>
    <w:rsid w:val="004C1E63"/>
    <w:rsid w:val="004C1E75"/>
    <w:rsid w:val="004C1F2D"/>
    <w:rsid w:val="004C2745"/>
    <w:rsid w:val="004C2AD0"/>
    <w:rsid w:val="004C2C6E"/>
    <w:rsid w:val="004C3F6F"/>
    <w:rsid w:val="004C55E5"/>
    <w:rsid w:val="004C5F0A"/>
    <w:rsid w:val="004C6011"/>
    <w:rsid w:val="004C609C"/>
    <w:rsid w:val="004C615B"/>
    <w:rsid w:val="004C70D6"/>
    <w:rsid w:val="004C76BF"/>
    <w:rsid w:val="004C78B3"/>
    <w:rsid w:val="004C7C38"/>
    <w:rsid w:val="004D04E5"/>
    <w:rsid w:val="004D0D08"/>
    <w:rsid w:val="004D0D90"/>
    <w:rsid w:val="004D0FE0"/>
    <w:rsid w:val="004D17AA"/>
    <w:rsid w:val="004D1FB7"/>
    <w:rsid w:val="004D20EF"/>
    <w:rsid w:val="004D2EE6"/>
    <w:rsid w:val="004D347E"/>
    <w:rsid w:val="004D44B6"/>
    <w:rsid w:val="004D526D"/>
    <w:rsid w:val="004D5783"/>
    <w:rsid w:val="004D7DCC"/>
    <w:rsid w:val="004E02C3"/>
    <w:rsid w:val="004E0457"/>
    <w:rsid w:val="004E0F2B"/>
    <w:rsid w:val="004E1B07"/>
    <w:rsid w:val="004E1DB0"/>
    <w:rsid w:val="004E2269"/>
    <w:rsid w:val="004E2CEC"/>
    <w:rsid w:val="004E3A9A"/>
    <w:rsid w:val="004E4258"/>
    <w:rsid w:val="004E44F9"/>
    <w:rsid w:val="004E45CE"/>
    <w:rsid w:val="004E4B97"/>
    <w:rsid w:val="004E4EED"/>
    <w:rsid w:val="004E4EFA"/>
    <w:rsid w:val="004E575C"/>
    <w:rsid w:val="004E5AC4"/>
    <w:rsid w:val="004E5BCA"/>
    <w:rsid w:val="004E64AF"/>
    <w:rsid w:val="004E6500"/>
    <w:rsid w:val="004E7482"/>
    <w:rsid w:val="004E7CF2"/>
    <w:rsid w:val="004E7EB7"/>
    <w:rsid w:val="004F02AB"/>
    <w:rsid w:val="004F0934"/>
    <w:rsid w:val="004F1029"/>
    <w:rsid w:val="004F1AC4"/>
    <w:rsid w:val="004F1B43"/>
    <w:rsid w:val="004F1DBD"/>
    <w:rsid w:val="004F2409"/>
    <w:rsid w:val="004F2A5C"/>
    <w:rsid w:val="004F2F44"/>
    <w:rsid w:val="004F315D"/>
    <w:rsid w:val="004F3359"/>
    <w:rsid w:val="004F3375"/>
    <w:rsid w:val="004F3A4E"/>
    <w:rsid w:val="004F3DD4"/>
    <w:rsid w:val="004F4C46"/>
    <w:rsid w:val="004F6F7E"/>
    <w:rsid w:val="004F72B9"/>
    <w:rsid w:val="004F793F"/>
    <w:rsid w:val="004F7B24"/>
    <w:rsid w:val="004F7FAC"/>
    <w:rsid w:val="00500134"/>
    <w:rsid w:val="00500F87"/>
    <w:rsid w:val="00501262"/>
    <w:rsid w:val="00501478"/>
    <w:rsid w:val="0050178F"/>
    <w:rsid w:val="005017F0"/>
    <w:rsid w:val="00501BDA"/>
    <w:rsid w:val="00502115"/>
    <w:rsid w:val="00502BD7"/>
    <w:rsid w:val="00505212"/>
    <w:rsid w:val="005057FB"/>
    <w:rsid w:val="0050588F"/>
    <w:rsid w:val="0050597F"/>
    <w:rsid w:val="005063FF"/>
    <w:rsid w:val="00507B99"/>
    <w:rsid w:val="00507DBE"/>
    <w:rsid w:val="00510065"/>
    <w:rsid w:val="005107CD"/>
    <w:rsid w:val="00510A3C"/>
    <w:rsid w:val="00510C71"/>
    <w:rsid w:val="00510CCF"/>
    <w:rsid w:val="0051119D"/>
    <w:rsid w:val="00511BC3"/>
    <w:rsid w:val="00514B71"/>
    <w:rsid w:val="00515606"/>
    <w:rsid w:val="00515718"/>
    <w:rsid w:val="00515A0D"/>
    <w:rsid w:val="00515EF3"/>
    <w:rsid w:val="005203B2"/>
    <w:rsid w:val="00520A26"/>
    <w:rsid w:val="00520D0D"/>
    <w:rsid w:val="00521685"/>
    <w:rsid w:val="00521A01"/>
    <w:rsid w:val="00522C21"/>
    <w:rsid w:val="00522F57"/>
    <w:rsid w:val="005234B2"/>
    <w:rsid w:val="00523C7F"/>
    <w:rsid w:val="005246B3"/>
    <w:rsid w:val="00525192"/>
    <w:rsid w:val="00526C91"/>
    <w:rsid w:val="00527329"/>
    <w:rsid w:val="00527418"/>
    <w:rsid w:val="0052784D"/>
    <w:rsid w:val="00527F97"/>
    <w:rsid w:val="00530401"/>
    <w:rsid w:val="0053054D"/>
    <w:rsid w:val="0053237E"/>
    <w:rsid w:val="00532439"/>
    <w:rsid w:val="005324E8"/>
    <w:rsid w:val="005326BD"/>
    <w:rsid w:val="00532E68"/>
    <w:rsid w:val="00533CA8"/>
    <w:rsid w:val="00533D98"/>
    <w:rsid w:val="0053499B"/>
    <w:rsid w:val="00534DE3"/>
    <w:rsid w:val="00535413"/>
    <w:rsid w:val="0053571F"/>
    <w:rsid w:val="00535749"/>
    <w:rsid w:val="00535C22"/>
    <w:rsid w:val="005360CE"/>
    <w:rsid w:val="00536548"/>
    <w:rsid w:val="00536956"/>
    <w:rsid w:val="005371C9"/>
    <w:rsid w:val="00537349"/>
    <w:rsid w:val="00537558"/>
    <w:rsid w:val="0053768A"/>
    <w:rsid w:val="00537E9C"/>
    <w:rsid w:val="00541467"/>
    <w:rsid w:val="00541526"/>
    <w:rsid w:val="00541FA2"/>
    <w:rsid w:val="00542AC2"/>
    <w:rsid w:val="00542AE4"/>
    <w:rsid w:val="005431A7"/>
    <w:rsid w:val="005432D1"/>
    <w:rsid w:val="005434D6"/>
    <w:rsid w:val="005434E1"/>
    <w:rsid w:val="00543A29"/>
    <w:rsid w:val="00543CC2"/>
    <w:rsid w:val="00544050"/>
    <w:rsid w:val="00544761"/>
    <w:rsid w:val="00545A3F"/>
    <w:rsid w:val="00545CA1"/>
    <w:rsid w:val="00546413"/>
    <w:rsid w:val="0054663F"/>
    <w:rsid w:val="00546D2D"/>
    <w:rsid w:val="00546E7B"/>
    <w:rsid w:val="00547211"/>
    <w:rsid w:val="005472F5"/>
    <w:rsid w:val="005508CB"/>
    <w:rsid w:val="00550DCF"/>
    <w:rsid w:val="005519A0"/>
    <w:rsid w:val="00552423"/>
    <w:rsid w:val="00552956"/>
    <w:rsid w:val="00553793"/>
    <w:rsid w:val="005548A7"/>
    <w:rsid w:val="00554DB0"/>
    <w:rsid w:val="00555686"/>
    <w:rsid w:val="00555D50"/>
    <w:rsid w:val="00556519"/>
    <w:rsid w:val="0055657E"/>
    <w:rsid w:val="005566E9"/>
    <w:rsid w:val="00556A04"/>
    <w:rsid w:val="005573A2"/>
    <w:rsid w:val="0055741B"/>
    <w:rsid w:val="00557468"/>
    <w:rsid w:val="00557505"/>
    <w:rsid w:val="00557C03"/>
    <w:rsid w:val="0056057D"/>
    <w:rsid w:val="00560BC8"/>
    <w:rsid w:val="00560D89"/>
    <w:rsid w:val="00560F73"/>
    <w:rsid w:val="0056101E"/>
    <w:rsid w:val="0056110C"/>
    <w:rsid w:val="00561A8D"/>
    <w:rsid w:val="00562009"/>
    <w:rsid w:val="005622BF"/>
    <w:rsid w:val="00562B9A"/>
    <w:rsid w:val="005634D5"/>
    <w:rsid w:val="00564A29"/>
    <w:rsid w:val="00565293"/>
    <w:rsid w:val="0056562A"/>
    <w:rsid w:val="00565867"/>
    <w:rsid w:val="00566094"/>
    <w:rsid w:val="005667DD"/>
    <w:rsid w:val="00567121"/>
    <w:rsid w:val="00570007"/>
    <w:rsid w:val="0057038F"/>
    <w:rsid w:val="00570C21"/>
    <w:rsid w:val="00570E4C"/>
    <w:rsid w:val="005710A2"/>
    <w:rsid w:val="00571483"/>
    <w:rsid w:val="005714B1"/>
    <w:rsid w:val="0057177F"/>
    <w:rsid w:val="00571851"/>
    <w:rsid w:val="00571940"/>
    <w:rsid w:val="00571947"/>
    <w:rsid w:val="00571F13"/>
    <w:rsid w:val="00572287"/>
    <w:rsid w:val="0057239E"/>
    <w:rsid w:val="00572A70"/>
    <w:rsid w:val="00573E9C"/>
    <w:rsid w:val="00575D5F"/>
    <w:rsid w:val="00575F45"/>
    <w:rsid w:val="00576138"/>
    <w:rsid w:val="00576BBF"/>
    <w:rsid w:val="00577272"/>
    <w:rsid w:val="005773A7"/>
    <w:rsid w:val="00577A3A"/>
    <w:rsid w:val="00580005"/>
    <w:rsid w:val="0058007F"/>
    <w:rsid w:val="00580270"/>
    <w:rsid w:val="00580A07"/>
    <w:rsid w:val="00581939"/>
    <w:rsid w:val="00582958"/>
    <w:rsid w:val="00582BFB"/>
    <w:rsid w:val="00583BAD"/>
    <w:rsid w:val="0058405D"/>
    <w:rsid w:val="005842F0"/>
    <w:rsid w:val="00584353"/>
    <w:rsid w:val="00584BC6"/>
    <w:rsid w:val="00584C97"/>
    <w:rsid w:val="00584EB0"/>
    <w:rsid w:val="0058509E"/>
    <w:rsid w:val="00585133"/>
    <w:rsid w:val="00585B16"/>
    <w:rsid w:val="00585DDE"/>
    <w:rsid w:val="005860A7"/>
    <w:rsid w:val="005866E3"/>
    <w:rsid w:val="0059040A"/>
    <w:rsid w:val="0059053B"/>
    <w:rsid w:val="005905B7"/>
    <w:rsid w:val="00590776"/>
    <w:rsid w:val="005908DC"/>
    <w:rsid w:val="00590BE6"/>
    <w:rsid w:val="00590CCD"/>
    <w:rsid w:val="00591D49"/>
    <w:rsid w:val="00591DD0"/>
    <w:rsid w:val="005923F8"/>
    <w:rsid w:val="005939C1"/>
    <w:rsid w:val="00593D61"/>
    <w:rsid w:val="00594AA2"/>
    <w:rsid w:val="00594C9F"/>
    <w:rsid w:val="00594F19"/>
    <w:rsid w:val="00595AF6"/>
    <w:rsid w:val="00595CB7"/>
    <w:rsid w:val="00595D77"/>
    <w:rsid w:val="005972A7"/>
    <w:rsid w:val="00597C4D"/>
    <w:rsid w:val="005A06C3"/>
    <w:rsid w:val="005A06EB"/>
    <w:rsid w:val="005A09EA"/>
    <w:rsid w:val="005A1690"/>
    <w:rsid w:val="005A2176"/>
    <w:rsid w:val="005A2A5D"/>
    <w:rsid w:val="005A4695"/>
    <w:rsid w:val="005A469B"/>
    <w:rsid w:val="005A4ECC"/>
    <w:rsid w:val="005A569B"/>
    <w:rsid w:val="005A6004"/>
    <w:rsid w:val="005A6A6E"/>
    <w:rsid w:val="005A6BAE"/>
    <w:rsid w:val="005A6CEB"/>
    <w:rsid w:val="005B0513"/>
    <w:rsid w:val="005B0655"/>
    <w:rsid w:val="005B0A19"/>
    <w:rsid w:val="005B0FFE"/>
    <w:rsid w:val="005B104D"/>
    <w:rsid w:val="005B16A5"/>
    <w:rsid w:val="005B2105"/>
    <w:rsid w:val="005B284E"/>
    <w:rsid w:val="005B2A3B"/>
    <w:rsid w:val="005B2EA2"/>
    <w:rsid w:val="005B364B"/>
    <w:rsid w:val="005B37CB"/>
    <w:rsid w:val="005B38E9"/>
    <w:rsid w:val="005B500F"/>
    <w:rsid w:val="005B5038"/>
    <w:rsid w:val="005B57E9"/>
    <w:rsid w:val="005B64B4"/>
    <w:rsid w:val="005B6A8C"/>
    <w:rsid w:val="005B71AC"/>
    <w:rsid w:val="005B7E39"/>
    <w:rsid w:val="005B7E43"/>
    <w:rsid w:val="005C0222"/>
    <w:rsid w:val="005C17E1"/>
    <w:rsid w:val="005C1870"/>
    <w:rsid w:val="005C2CD0"/>
    <w:rsid w:val="005C311A"/>
    <w:rsid w:val="005C34A4"/>
    <w:rsid w:val="005C3619"/>
    <w:rsid w:val="005C39BE"/>
    <w:rsid w:val="005C42C9"/>
    <w:rsid w:val="005C52C7"/>
    <w:rsid w:val="005C54EE"/>
    <w:rsid w:val="005C5ABC"/>
    <w:rsid w:val="005C5BCD"/>
    <w:rsid w:val="005C5E4D"/>
    <w:rsid w:val="005C5F1C"/>
    <w:rsid w:val="005C645F"/>
    <w:rsid w:val="005C6918"/>
    <w:rsid w:val="005C6ABF"/>
    <w:rsid w:val="005C706E"/>
    <w:rsid w:val="005C740C"/>
    <w:rsid w:val="005D00D2"/>
    <w:rsid w:val="005D045E"/>
    <w:rsid w:val="005D0503"/>
    <w:rsid w:val="005D1539"/>
    <w:rsid w:val="005D189B"/>
    <w:rsid w:val="005D1CC2"/>
    <w:rsid w:val="005D3747"/>
    <w:rsid w:val="005D3B36"/>
    <w:rsid w:val="005D3E68"/>
    <w:rsid w:val="005D3F2F"/>
    <w:rsid w:val="005D4E12"/>
    <w:rsid w:val="005D5E7A"/>
    <w:rsid w:val="005D6382"/>
    <w:rsid w:val="005D667B"/>
    <w:rsid w:val="005D68C6"/>
    <w:rsid w:val="005D6977"/>
    <w:rsid w:val="005D6CEA"/>
    <w:rsid w:val="005D7248"/>
    <w:rsid w:val="005D73AC"/>
    <w:rsid w:val="005D7E4F"/>
    <w:rsid w:val="005D7ED4"/>
    <w:rsid w:val="005E0663"/>
    <w:rsid w:val="005E0E5E"/>
    <w:rsid w:val="005E0F9E"/>
    <w:rsid w:val="005E1342"/>
    <w:rsid w:val="005E29B8"/>
    <w:rsid w:val="005E2A35"/>
    <w:rsid w:val="005E3689"/>
    <w:rsid w:val="005E3C2E"/>
    <w:rsid w:val="005E3CA0"/>
    <w:rsid w:val="005E49F0"/>
    <w:rsid w:val="005E4DCF"/>
    <w:rsid w:val="005E4DED"/>
    <w:rsid w:val="005E4F1F"/>
    <w:rsid w:val="005E52B5"/>
    <w:rsid w:val="005E595B"/>
    <w:rsid w:val="005E5972"/>
    <w:rsid w:val="005E6581"/>
    <w:rsid w:val="005E72FC"/>
    <w:rsid w:val="005E738D"/>
    <w:rsid w:val="005E742B"/>
    <w:rsid w:val="005E7877"/>
    <w:rsid w:val="005E7C8E"/>
    <w:rsid w:val="005E7E15"/>
    <w:rsid w:val="005F05B7"/>
    <w:rsid w:val="005F09D3"/>
    <w:rsid w:val="005F0FF3"/>
    <w:rsid w:val="005F269C"/>
    <w:rsid w:val="005F27AF"/>
    <w:rsid w:val="005F2D6F"/>
    <w:rsid w:val="005F353E"/>
    <w:rsid w:val="005F38E6"/>
    <w:rsid w:val="005F3BE7"/>
    <w:rsid w:val="005F4699"/>
    <w:rsid w:val="005F511B"/>
    <w:rsid w:val="005F5BBE"/>
    <w:rsid w:val="005F634C"/>
    <w:rsid w:val="005F669B"/>
    <w:rsid w:val="005F6CD1"/>
    <w:rsid w:val="005F74B6"/>
    <w:rsid w:val="00600375"/>
    <w:rsid w:val="00600434"/>
    <w:rsid w:val="00600A43"/>
    <w:rsid w:val="00603074"/>
    <w:rsid w:val="00603302"/>
    <w:rsid w:val="00603BAE"/>
    <w:rsid w:val="00604B6E"/>
    <w:rsid w:val="0060530A"/>
    <w:rsid w:val="00605B24"/>
    <w:rsid w:val="00606341"/>
    <w:rsid w:val="00607651"/>
    <w:rsid w:val="00611262"/>
    <w:rsid w:val="006112E8"/>
    <w:rsid w:val="00611460"/>
    <w:rsid w:val="00611884"/>
    <w:rsid w:val="0061193B"/>
    <w:rsid w:val="00611E74"/>
    <w:rsid w:val="0061209C"/>
    <w:rsid w:val="0061222D"/>
    <w:rsid w:val="006122A3"/>
    <w:rsid w:val="006122FF"/>
    <w:rsid w:val="00612595"/>
    <w:rsid w:val="0061281F"/>
    <w:rsid w:val="006129E3"/>
    <w:rsid w:val="006131AF"/>
    <w:rsid w:val="00613788"/>
    <w:rsid w:val="006145C5"/>
    <w:rsid w:val="00614D00"/>
    <w:rsid w:val="006151D6"/>
    <w:rsid w:val="006154A9"/>
    <w:rsid w:val="0061553F"/>
    <w:rsid w:val="00615D48"/>
    <w:rsid w:val="00615EDF"/>
    <w:rsid w:val="00615F7D"/>
    <w:rsid w:val="00617314"/>
    <w:rsid w:val="006175E1"/>
    <w:rsid w:val="00617759"/>
    <w:rsid w:val="006232CF"/>
    <w:rsid w:val="00623429"/>
    <w:rsid w:val="006237A3"/>
    <w:rsid w:val="00623852"/>
    <w:rsid w:val="00623B45"/>
    <w:rsid w:val="006251CC"/>
    <w:rsid w:val="0062524A"/>
    <w:rsid w:val="006255C4"/>
    <w:rsid w:val="00625942"/>
    <w:rsid w:val="00625EF9"/>
    <w:rsid w:val="0062661E"/>
    <w:rsid w:val="00626ADA"/>
    <w:rsid w:val="00627186"/>
    <w:rsid w:val="00627383"/>
    <w:rsid w:val="00627B2C"/>
    <w:rsid w:val="00627B72"/>
    <w:rsid w:val="00627DC8"/>
    <w:rsid w:val="00630858"/>
    <w:rsid w:val="00630A59"/>
    <w:rsid w:val="00630AB1"/>
    <w:rsid w:val="00630F4E"/>
    <w:rsid w:val="00631ED9"/>
    <w:rsid w:val="006325B5"/>
    <w:rsid w:val="00632BDA"/>
    <w:rsid w:val="00634193"/>
    <w:rsid w:val="006343D4"/>
    <w:rsid w:val="006366CA"/>
    <w:rsid w:val="006372E3"/>
    <w:rsid w:val="00640132"/>
    <w:rsid w:val="00640918"/>
    <w:rsid w:val="006416D2"/>
    <w:rsid w:val="00642D32"/>
    <w:rsid w:val="00643117"/>
    <w:rsid w:val="006435C0"/>
    <w:rsid w:val="006449AD"/>
    <w:rsid w:val="00645102"/>
    <w:rsid w:val="00645BF7"/>
    <w:rsid w:val="00645FA3"/>
    <w:rsid w:val="006468A3"/>
    <w:rsid w:val="00647307"/>
    <w:rsid w:val="00647A11"/>
    <w:rsid w:val="00650173"/>
    <w:rsid w:val="00651FDB"/>
    <w:rsid w:val="006528C7"/>
    <w:rsid w:val="00654434"/>
    <w:rsid w:val="00654D89"/>
    <w:rsid w:val="00655471"/>
    <w:rsid w:val="006555AD"/>
    <w:rsid w:val="00656B6E"/>
    <w:rsid w:val="0065766B"/>
    <w:rsid w:val="006577C0"/>
    <w:rsid w:val="00657D4F"/>
    <w:rsid w:val="00657DC5"/>
    <w:rsid w:val="0066015C"/>
    <w:rsid w:val="00660A4D"/>
    <w:rsid w:val="006610F1"/>
    <w:rsid w:val="0066205F"/>
    <w:rsid w:val="006623CC"/>
    <w:rsid w:val="0066260F"/>
    <w:rsid w:val="006627D6"/>
    <w:rsid w:val="00662840"/>
    <w:rsid w:val="00662871"/>
    <w:rsid w:val="0066382E"/>
    <w:rsid w:val="00663BA7"/>
    <w:rsid w:val="006643AB"/>
    <w:rsid w:val="00664758"/>
    <w:rsid w:val="00665E41"/>
    <w:rsid w:val="006665C8"/>
    <w:rsid w:val="00666E65"/>
    <w:rsid w:val="006675F0"/>
    <w:rsid w:val="006677CB"/>
    <w:rsid w:val="006700EC"/>
    <w:rsid w:val="006700FD"/>
    <w:rsid w:val="00670181"/>
    <w:rsid w:val="00670A09"/>
    <w:rsid w:val="00670F73"/>
    <w:rsid w:val="006710E6"/>
    <w:rsid w:val="00671B81"/>
    <w:rsid w:val="00671E39"/>
    <w:rsid w:val="0067219D"/>
    <w:rsid w:val="00672A62"/>
    <w:rsid w:val="006742E5"/>
    <w:rsid w:val="00674765"/>
    <w:rsid w:val="006748BA"/>
    <w:rsid w:val="006758CF"/>
    <w:rsid w:val="006759EC"/>
    <w:rsid w:val="006801E0"/>
    <w:rsid w:val="006802A2"/>
    <w:rsid w:val="00680607"/>
    <w:rsid w:val="006808CB"/>
    <w:rsid w:val="00680CFC"/>
    <w:rsid w:val="00680D61"/>
    <w:rsid w:val="006817F6"/>
    <w:rsid w:val="00682477"/>
    <w:rsid w:val="0068265E"/>
    <w:rsid w:val="00682848"/>
    <w:rsid w:val="00682977"/>
    <w:rsid w:val="00683182"/>
    <w:rsid w:val="00683B29"/>
    <w:rsid w:val="006841C1"/>
    <w:rsid w:val="0068510F"/>
    <w:rsid w:val="006858D3"/>
    <w:rsid w:val="00685A82"/>
    <w:rsid w:val="00685E01"/>
    <w:rsid w:val="00686C2D"/>
    <w:rsid w:val="006876B2"/>
    <w:rsid w:val="00687BB3"/>
    <w:rsid w:val="00687C7C"/>
    <w:rsid w:val="00687DA7"/>
    <w:rsid w:val="006907D8"/>
    <w:rsid w:val="00690C3B"/>
    <w:rsid w:val="006911E2"/>
    <w:rsid w:val="006926D0"/>
    <w:rsid w:val="00692970"/>
    <w:rsid w:val="006931C8"/>
    <w:rsid w:val="0069336D"/>
    <w:rsid w:val="006937B3"/>
    <w:rsid w:val="006938B7"/>
    <w:rsid w:val="00693D5F"/>
    <w:rsid w:val="00693EB0"/>
    <w:rsid w:val="0069434C"/>
    <w:rsid w:val="00694CC0"/>
    <w:rsid w:val="0069509F"/>
    <w:rsid w:val="006966C8"/>
    <w:rsid w:val="006967C1"/>
    <w:rsid w:val="006968B6"/>
    <w:rsid w:val="00696D7A"/>
    <w:rsid w:val="00696D9E"/>
    <w:rsid w:val="0069715B"/>
    <w:rsid w:val="0069759E"/>
    <w:rsid w:val="00697746"/>
    <w:rsid w:val="00697DD5"/>
    <w:rsid w:val="006A0888"/>
    <w:rsid w:val="006A0D93"/>
    <w:rsid w:val="006A0F76"/>
    <w:rsid w:val="006A107A"/>
    <w:rsid w:val="006A13A2"/>
    <w:rsid w:val="006A17EC"/>
    <w:rsid w:val="006A24D2"/>
    <w:rsid w:val="006A25A5"/>
    <w:rsid w:val="006A261E"/>
    <w:rsid w:val="006A2F1F"/>
    <w:rsid w:val="006A3013"/>
    <w:rsid w:val="006A3955"/>
    <w:rsid w:val="006A39CA"/>
    <w:rsid w:val="006A3AA3"/>
    <w:rsid w:val="006A40A5"/>
    <w:rsid w:val="006A69FE"/>
    <w:rsid w:val="006A6EEB"/>
    <w:rsid w:val="006A7501"/>
    <w:rsid w:val="006B119B"/>
    <w:rsid w:val="006B2241"/>
    <w:rsid w:val="006B32B8"/>
    <w:rsid w:val="006B377A"/>
    <w:rsid w:val="006B3837"/>
    <w:rsid w:val="006B3971"/>
    <w:rsid w:val="006B3998"/>
    <w:rsid w:val="006B4C79"/>
    <w:rsid w:val="006B4FAC"/>
    <w:rsid w:val="006B5039"/>
    <w:rsid w:val="006B5424"/>
    <w:rsid w:val="006B58D0"/>
    <w:rsid w:val="006B59D7"/>
    <w:rsid w:val="006B6842"/>
    <w:rsid w:val="006B7FEF"/>
    <w:rsid w:val="006C0281"/>
    <w:rsid w:val="006C0994"/>
    <w:rsid w:val="006C0FA5"/>
    <w:rsid w:val="006C133A"/>
    <w:rsid w:val="006C1B5D"/>
    <w:rsid w:val="006C2C69"/>
    <w:rsid w:val="006C38AB"/>
    <w:rsid w:val="006C413F"/>
    <w:rsid w:val="006C4512"/>
    <w:rsid w:val="006C483F"/>
    <w:rsid w:val="006C4908"/>
    <w:rsid w:val="006C4A15"/>
    <w:rsid w:val="006C56FC"/>
    <w:rsid w:val="006C59F0"/>
    <w:rsid w:val="006C5D52"/>
    <w:rsid w:val="006C6135"/>
    <w:rsid w:val="006C716B"/>
    <w:rsid w:val="006C790E"/>
    <w:rsid w:val="006D00C8"/>
    <w:rsid w:val="006D181A"/>
    <w:rsid w:val="006D1D0B"/>
    <w:rsid w:val="006D1E9E"/>
    <w:rsid w:val="006D2191"/>
    <w:rsid w:val="006D4621"/>
    <w:rsid w:val="006D47DA"/>
    <w:rsid w:val="006D489C"/>
    <w:rsid w:val="006D5185"/>
    <w:rsid w:val="006D549B"/>
    <w:rsid w:val="006D56E9"/>
    <w:rsid w:val="006D601C"/>
    <w:rsid w:val="006D65EC"/>
    <w:rsid w:val="006D6700"/>
    <w:rsid w:val="006D6B27"/>
    <w:rsid w:val="006D706B"/>
    <w:rsid w:val="006D74AF"/>
    <w:rsid w:val="006D78A3"/>
    <w:rsid w:val="006E01EA"/>
    <w:rsid w:val="006E14E7"/>
    <w:rsid w:val="006E1B9F"/>
    <w:rsid w:val="006E35AA"/>
    <w:rsid w:val="006E376B"/>
    <w:rsid w:val="006E4062"/>
    <w:rsid w:val="006E415B"/>
    <w:rsid w:val="006E4A28"/>
    <w:rsid w:val="006E4EEA"/>
    <w:rsid w:val="006E5207"/>
    <w:rsid w:val="006E63D1"/>
    <w:rsid w:val="006E63E8"/>
    <w:rsid w:val="006E7969"/>
    <w:rsid w:val="006E7F6E"/>
    <w:rsid w:val="006F02FD"/>
    <w:rsid w:val="006F0D48"/>
    <w:rsid w:val="006F130F"/>
    <w:rsid w:val="006F157C"/>
    <w:rsid w:val="006F1976"/>
    <w:rsid w:val="006F1E43"/>
    <w:rsid w:val="006F1F0F"/>
    <w:rsid w:val="006F2358"/>
    <w:rsid w:val="006F25D5"/>
    <w:rsid w:val="006F2EED"/>
    <w:rsid w:val="006F2EFC"/>
    <w:rsid w:val="006F30EA"/>
    <w:rsid w:val="006F34FF"/>
    <w:rsid w:val="006F3B46"/>
    <w:rsid w:val="006F3C9E"/>
    <w:rsid w:val="006F48CE"/>
    <w:rsid w:val="006F4AC5"/>
    <w:rsid w:val="006F4D88"/>
    <w:rsid w:val="006F5E67"/>
    <w:rsid w:val="006F6687"/>
    <w:rsid w:val="006F6A1C"/>
    <w:rsid w:val="006F7A70"/>
    <w:rsid w:val="006F7C8D"/>
    <w:rsid w:val="00700825"/>
    <w:rsid w:val="007009DA"/>
    <w:rsid w:val="00700C14"/>
    <w:rsid w:val="00700C1B"/>
    <w:rsid w:val="00700D3F"/>
    <w:rsid w:val="00700DA5"/>
    <w:rsid w:val="007013DB"/>
    <w:rsid w:val="007017F8"/>
    <w:rsid w:val="00701881"/>
    <w:rsid w:val="00701F14"/>
    <w:rsid w:val="0070259B"/>
    <w:rsid w:val="007026EC"/>
    <w:rsid w:val="007027CA"/>
    <w:rsid w:val="00703796"/>
    <w:rsid w:val="00703979"/>
    <w:rsid w:val="007045C0"/>
    <w:rsid w:val="00704762"/>
    <w:rsid w:val="00704924"/>
    <w:rsid w:val="007052DD"/>
    <w:rsid w:val="00705401"/>
    <w:rsid w:val="00705CAA"/>
    <w:rsid w:val="007060FF"/>
    <w:rsid w:val="007061FB"/>
    <w:rsid w:val="007062C4"/>
    <w:rsid w:val="00707526"/>
    <w:rsid w:val="007135E5"/>
    <w:rsid w:val="00713707"/>
    <w:rsid w:val="00713760"/>
    <w:rsid w:val="00713AAD"/>
    <w:rsid w:val="00713C11"/>
    <w:rsid w:val="00713DFE"/>
    <w:rsid w:val="0071417E"/>
    <w:rsid w:val="007141F3"/>
    <w:rsid w:val="0071471D"/>
    <w:rsid w:val="00715A28"/>
    <w:rsid w:val="00716512"/>
    <w:rsid w:val="00716A39"/>
    <w:rsid w:val="00716C7D"/>
    <w:rsid w:val="00716F6E"/>
    <w:rsid w:val="0071736A"/>
    <w:rsid w:val="007173D9"/>
    <w:rsid w:val="007176DD"/>
    <w:rsid w:val="00717D67"/>
    <w:rsid w:val="00720202"/>
    <w:rsid w:val="00720F08"/>
    <w:rsid w:val="00721068"/>
    <w:rsid w:val="0072201E"/>
    <w:rsid w:val="007223D4"/>
    <w:rsid w:val="00723A4B"/>
    <w:rsid w:val="00723A6C"/>
    <w:rsid w:val="00723AB6"/>
    <w:rsid w:val="00723AF1"/>
    <w:rsid w:val="00724105"/>
    <w:rsid w:val="0072565F"/>
    <w:rsid w:val="00726027"/>
    <w:rsid w:val="00727E29"/>
    <w:rsid w:val="007307A1"/>
    <w:rsid w:val="00731CDC"/>
    <w:rsid w:val="00732262"/>
    <w:rsid w:val="00732849"/>
    <w:rsid w:val="00732ACF"/>
    <w:rsid w:val="007334C8"/>
    <w:rsid w:val="00734422"/>
    <w:rsid w:val="007358BB"/>
    <w:rsid w:val="00735E03"/>
    <w:rsid w:val="00735F72"/>
    <w:rsid w:val="00736095"/>
    <w:rsid w:val="00736F48"/>
    <w:rsid w:val="00737073"/>
    <w:rsid w:val="00737AE0"/>
    <w:rsid w:val="007401B8"/>
    <w:rsid w:val="00740C36"/>
    <w:rsid w:val="00740D26"/>
    <w:rsid w:val="007414D2"/>
    <w:rsid w:val="00742F5D"/>
    <w:rsid w:val="00743014"/>
    <w:rsid w:val="00743167"/>
    <w:rsid w:val="00743848"/>
    <w:rsid w:val="00743A02"/>
    <w:rsid w:val="00743D15"/>
    <w:rsid w:val="00744DF1"/>
    <w:rsid w:val="00747201"/>
    <w:rsid w:val="00747A89"/>
    <w:rsid w:val="00747F44"/>
    <w:rsid w:val="00750632"/>
    <w:rsid w:val="00751FCD"/>
    <w:rsid w:val="00752013"/>
    <w:rsid w:val="0075277F"/>
    <w:rsid w:val="00752C8A"/>
    <w:rsid w:val="00752E31"/>
    <w:rsid w:val="0075318C"/>
    <w:rsid w:val="0075349F"/>
    <w:rsid w:val="00753DE1"/>
    <w:rsid w:val="007549FC"/>
    <w:rsid w:val="0075568D"/>
    <w:rsid w:val="00755F0F"/>
    <w:rsid w:val="00756B74"/>
    <w:rsid w:val="00757B1E"/>
    <w:rsid w:val="0076080C"/>
    <w:rsid w:val="00762059"/>
    <w:rsid w:val="0076233C"/>
    <w:rsid w:val="00762F3D"/>
    <w:rsid w:val="00762F4B"/>
    <w:rsid w:val="00763497"/>
    <w:rsid w:val="007634AA"/>
    <w:rsid w:val="00763535"/>
    <w:rsid w:val="00763A04"/>
    <w:rsid w:val="00763D70"/>
    <w:rsid w:val="00763EC2"/>
    <w:rsid w:val="00763FE9"/>
    <w:rsid w:val="007649D3"/>
    <w:rsid w:val="00764A54"/>
    <w:rsid w:val="00764A9F"/>
    <w:rsid w:val="007652B3"/>
    <w:rsid w:val="00766462"/>
    <w:rsid w:val="00766797"/>
    <w:rsid w:val="00766DCF"/>
    <w:rsid w:val="00767793"/>
    <w:rsid w:val="00767A4F"/>
    <w:rsid w:val="00767EF8"/>
    <w:rsid w:val="00770C9A"/>
    <w:rsid w:val="007710BF"/>
    <w:rsid w:val="0077136A"/>
    <w:rsid w:val="007716A2"/>
    <w:rsid w:val="00771722"/>
    <w:rsid w:val="0077281B"/>
    <w:rsid w:val="00772F31"/>
    <w:rsid w:val="00772FB6"/>
    <w:rsid w:val="00773879"/>
    <w:rsid w:val="00773B23"/>
    <w:rsid w:val="00774191"/>
    <w:rsid w:val="00774526"/>
    <w:rsid w:val="007745C8"/>
    <w:rsid w:val="007756BC"/>
    <w:rsid w:val="00775B6A"/>
    <w:rsid w:val="00776044"/>
    <w:rsid w:val="0077632A"/>
    <w:rsid w:val="007765DE"/>
    <w:rsid w:val="007769AC"/>
    <w:rsid w:val="0077736B"/>
    <w:rsid w:val="00777486"/>
    <w:rsid w:val="007801B0"/>
    <w:rsid w:val="0078039F"/>
    <w:rsid w:val="00780625"/>
    <w:rsid w:val="00780E0B"/>
    <w:rsid w:val="00781176"/>
    <w:rsid w:val="00781D2D"/>
    <w:rsid w:val="007836CC"/>
    <w:rsid w:val="00784EFE"/>
    <w:rsid w:val="00785057"/>
    <w:rsid w:val="00785772"/>
    <w:rsid w:val="0078666B"/>
    <w:rsid w:val="00786A77"/>
    <w:rsid w:val="00786B67"/>
    <w:rsid w:val="00786F7E"/>
    <w:rsid w:val="007874E3"/>
    <w:rsid w:val="00787D90"/>
    <w:rsid w:val="007911EE"/>
    <w:rsid w:val="00792EB2"/>
    <w:rsid w:val="0079313C"/>
    <w:rsid w:val="007933A2"/>
    <w:rsid w:val="00794307"/>
    <w:rsid w:val="007943E0"/>
    <w:rsid w:val="00796252"/>
    <w:rsid w:val="00796793"/>
    <w:rsid w:val="00796BC6"/>
    <w:rsid w:val="007972C5"/>
    <w:rsid w:val="00797675"/>
    <w:rsid w:val="007978C3"/>
    <w:rsid w:val="007A01C6"/>
    <w:rsid w:val="007A0F73"/>
    <w:rsid w:val="007A31C9"/>
    <w:rsid w:val="007A33A0"/>
    <w:rsid w:val="007A41A7"/>
    <w:rsid w:val="007A4468"/>
    <w:rsid w:val="007A490C"/>
    <w:rsid w:val="007A5D45"/>
    <w:rsid w:val="007A5FC3"/>
    <w:rsid w:val="007A6298"/>
    <w:rsid w:val="007A63E8"/>
    <w:rsid w:val="007A70FD"/>
    <w:rsid w:val="007A7280"/>
    <w:rsid w:val="007A765E"/>
    <w:rsid w:val="007A7C13"/>
    <w:rsid w:val="007A7D3E"/>
    <w:rsid w:val="007B0300"/>
    <w:rsid w:val="007B0E82"/>
    <w:rsid w:val="007B113D"/>
    <w:rsid w:val="007B14C2"/>
    <w:rsid w:val="007B1801"/>
    <w:rsid w:val="007B1EE1"/>
    <w:rsid w:val="007B26DC"/>
    <w:rsid w:val="007B2813"/>
    <w:rsid w:val="007B2A2F"/>
    <w:rsid w:val="007B2AF9"/>
    <w:rsid w:val="007B2EA8"/>
    <w:rsid w:val="007B33E2"/>
    <w:rsid w:val="007B3B23"/>
    <w:rsid w:val="007B3E2A"/>
    <w:rsid w:val="007B4087"/>
    <w:rsid w:val="007B45BA"/>
    <w:rsid w:val="007B48DD"/>
    <w:rsid w:val="007B4921"/>
    <w:rsid w:val="007B515E"/>
    <w:rsid w:val="007B5A06"/>
    <w:rsid w:val="007B7D99"/>
    <w:rsid w:val="007C07F6"/>
    <w:rsid w:val="007C0A08"/>
    <w:rsid w:val="007C236A"/>
    <w:rsid w:val="007C2CF1"/>
    <w:rsid w:val="007C2EB0"/>
    <w:rsid w:val="007C3286"/>
    <w:rsid w:val="007C33C2"/>
    <w:rsid w:val="007C353E"/>
    <w:rsid w:val="007C3623"/>
    <w:rsid w:val="007C3D8A"/>
    <w:rsid w:val="007C4218"/>
    <w:rsid w:val="007C5877"/>
    <w:rsid w:val="007C5D1D"/>
    <w:rsid w:val="007C5E36"/>
    <w:rsid w:val="007C6A57"/>
    <w:rsid w:val="007C7098"/>
    <w:rsid w:val="007C715F"/>
    <w:rsid w:val="007C7685"/>
    <w:rsid w:val="007C7E3D"/>
    <w:rsid w:val="007D05D2"/>
    <w:rsid w:val="007D1C4A"/>
    <w:rsid w:val="007D1C7F"/>
    <w:rsid w:val="007D2575"/>
    <w:rsid w:val="007D2841"/>
    <w:rsid w:val="007D2F04"/>
    <w:rsid w:val="007D2F89"/>
    <w:rsid w:val="007D4787"/>
    <w:rsid w:val="007D5256"/>
    <w:rsid w:val="007D52C3"/>
    <w:rsid w:val="007D62C1"/>
    <w:rsid w:val="007D64F3"/>
    <w:rsid w:val="007D6837"/>
    <w:rsid w:val="007D77AA"/>
    <w:rsid w:val="007D7E3B"/>
    <w:rsid w:val="007E0113"/>
    <w:rsid w:val="007E0CAB"/>
    <w:rsid w:val="007E12CC"/>
    <w:rsid w:val="007E137D"/>
    <w:rsid w:val="007E13FC"/>
    <w:rsid w:val="007E1506"/>
    <w:rsid w:val="007E1E49"/>
    <w:rsid w:val="007E2756"/>
    <w:rsid w:val="007E2881"/>
    <w:rsid w:val="007E2B41"/>
    <w:rsid w:val="007E2DE5"/>
    <w:rsid w:val="007E33DB"/>
    <w:rsid w:val="007E356A"/>
    <w:rsid w:val="007E58DB"/>
    <w:rsid w:val="007E61E8"/>
    <w:rsid w:val="007E7402"/>
    <w:rsid w:val="007E7470"/>
    <w:rsid w:val="007E7A88"/>
    <w:rsid w:val="007F0337"/>
    <w:rsid w:val="007F0406"/>
    <w:rsid w:val="007F072E"/>
    <w:rsid w:val="007F0CD8"/>
    <w:rsid w:val="007F0D1F"/>
    <w:rsid w:val="007F0E77"/>
    <w:rsid w:val="007F1126"/>
    <w:rsid w:val="007F1AB4"/>
    <w:rsid w:val="007F25B2"/>
    <w:rsid w:val="007F3047"/>
    <w:rsid w:val="007F43A6"/>
    <w:rsid w:val="007F4414"/>
    <w:rsid w:val="007F49D1"/>
    <w:rsid w:val="007F4B03"/>
    <w:rsid w:val="007F4F1F"/>
    <w:rsid w:val="007F5756"/>
    <w:rsid w:val="007F6CF0"/>
    <w:rsid w:val="008000F6"/>
    <w:rsid w:val="00800D9E"/>
    <w:rsid w:val="008011D1"/>
    <w:rsid w:val="00801553"/>
    <w:rsid w:val="00802832"/>
    <w:rsid w:val="0080283E"/>
    <w:rsid w:val="00802FD0"/>
    <w:rsid w:val="00803020"/>
    <w:rsid w:val="00803249"/>
    <w:rsid w:val="008036D0"/>
    <w:rsid w:val="0080389C"/>
    <w:rsid w:val="00803B11"/>
    <w:rsid w:val="0080444C"/>
    <w:rsid w:val="00805265"/>
    <w:rsid w:val="00805D2A"/>
    <w:rsid w:val="0080609A"/>
    <w:rsid w:val="0080635A"/>
    <w:rsid w:val="00807EA3"/>
    <w:rsid w:val="00810302"/>
    <w:rsid w:val="00810A26"/>
    <w:rsid w:val="00810D3A"/>
    <w:rsid w:val="00810DAC"/>
    <w:rsid w:val="00812910"/>
    <w:rsid w:val="008129E6"/>
    <w:rsid w:val="00813402"/>
    <w:rsid w:val="008136AB"/>
    <w:rsid w:val="008139E4"/>
    <w:rsid w:val="00813B61"/>
    <w:rsid w:val="008144DD"/>
    <w:rsid w:val="00814616"/>
    <w:rsid w:val="0081488A"/>
    <w:rsid w:val="00814B4A"/>
    <w:rsid w:val="00814E64"/>
    <w:rsid w:val="00815123"/>
    <w:rsid w:val="008158BD"/>
    <w:rsid w:val="00815C1D"/>
    <w:rsid w:val="00816852"/>
    <w:rsid w:val="00816BC8"/>
    <w:rsid w:val="00817276"/>
    <w:rsid w:val="00817427"/>
    <w:rsid w:val="0081783C"/>
    <w:rsid w:val="00817F06"/>
    <w:rsid w:val="00820043"/>
    <w:rsid w:val="00820C92"/>
    <w:rsid w:val="008212BE"/>
    <w:rsid w:val="008215AE"/>
    <w:rsid w:val="00821DD4"/>
    <w:rsid w:val="008235C7"/>
    <w:rsid w:val="008237D2"/>
    <w:rsid w:val="008240FA"/>
    <w:rsid w:val="008242C7"/>
    <w:rsid w:val="00824D7C"/>
    <w:rsid w:val="0082600E"/>
    <w:rsid w:val="008267C3"/>
    <w:rsid w:val="00827593"/>
    <w:rsid w:val="00827676"/>
    <w:rsid w:val="00830C4F"/>
    <w:rsid w:val="008315A7"/>
    <w:rsid w:val="00831C54"/>
    <w:rsid w:val="008322CE"/>
    <w:rsid w:val="00832C6A"/>
    <w:rsid w:val="00833049"/>
    <w:rsid w:val="008330AE"/>
    <w:rsid w:val="008330D7"/>
    <w:rsid w:val="008336F8"/>
    <w:rsid w:val="00833755"/>
    <w:rsid w:val="00834172"/>
    <w:rsid w:val="00835193"/>
    <w:rsid w:val="008368B4"/>
    <w:rsid w:val="00836CAE"/>
    <w:rsid w:val="00836E2D"/>
    <w:rsid w:val="00837482"/>
    <w:rsid w:val="008377F5"/>
    <w:rsid w:val="008379AA"/>
    <w:rsid w:val="008403FF"/>
    <w:rsid w:val="00840A1A"/>
    <w:rsid w:val="0084107C"/>
    <w:rsid w:val="0084186E"/>
    <w:rsid w:val="008418AF"/>
    <w:rsid w:val="0084210D"/>
    <w:rsid w:val="008422DC"/>
    <w:rsid w:val="00844E30"/>
    <w:rsid w:val="00844F10"/>
    <w:rsid w:val="00845AE6"/>
    <w:rsid w:val="00845EB0"/>
    <w:rsid w:val="00846958"/>
    <w:rsid w:val="00846ABF"/>
    <w:rsid w:val="00846F7E"/>
    <w:rsid w:val="008474C2"/>
    <w:rsid w:val="008478EA"/>
    <w:rsid w:val="00847B1D"/>
    <w:rsid w:val="00851033"/>
    <w:rsid w:val="008510FD"/>
    <w:rsid w:val="008511B6"/>
    <w:rsid w:val="0085175B"/>
    <w:rsid w:val="008518C0"/>
    <w:rsid w:val="00851A2A"/>
    <w:rsid w:val="00851D41"/>
    <w:rsid w:val="00852092"/>
    <w:rsid w:val="00852C1E"/>
    <w:rsid w:val="00852C71"/>
    <w:rsid w:val="00852FE3"/>
    <w:rsid w:val="0085344A"/>
    <w:rsid w:val="00853BDD"/>
    <w:rsid w:val="00853C10"/>
    <w:rsid w:val="00853C74"/>
    <w:rsid w:val="008541F5"/>
    <w:rsid w:val="00855130"/>
    <w:rsid w:val="00855427"/>
    <w:rsid w:val="008556F1"/>
    <w:rsid w:val="0085571E"/>
    <w:rsid w:val="00855895"/>
    <w:rsid w:val="00855A1C"/>
    <w:rsid w:val="00855D06"/>
    <w:rsid w:val="0085666C"/>
    <w:rsid w:val="0085732E"/>
    <w:rsid w:val="0085781C"/>
    <w:rsid w:val="00857AE5"/>
    <w:rsid w:val="008614CA"/>
    <w:rsid w:val="00861AAE"/>
    <w:rsid w:val="008627E4"/>
    <w:rsid w:val="008637C3"/>
    <w:rsid w:val="0086385F"/>
    <w:rsid w:val="008638C2"/>
    <w:rsid w:val="008641A3"/>
    <w:rsid w:val="00867372"/>
    <w:rsid w:val="00867867"/>
    <w:rsid w:val="00867E4F"/>
    <w:rsid w:val="0087021F"/>
    <w:rsid w:val="00870B73"/>
    <w:rsid w:val="0087164E"/>
    <w:rsid w:val="00871DCD"/>
    <w:rsid w:val="00871E16"/>
    <w:rsid w:val="00872949"/>
    <w:rsid w:val="00872998"/>
    <w:rsid w:val="008741AB"/>
    <w:rsid w:val="008742A8"/>
    <w:rsid w:val="00874D69"/>
    <w:rsid w:val="00874ED4"/>
    <w:rsid w:val="00875100"/>
    <w:rsid w:val="00875B2D"/>
    <w:rsid w:val="008778EA"/>
    <w:rsid w:val="00877EC2"/>
    <w:rsid w:val="00880436"/>
    <w:rsid w:val="0088094A"/>
    <w:rsid w:val="008814CE"/>
    <w:rsid w:val="00881A5F"/>
    <w:rsid w:val="00882043"/>
    <w:rsid w:val="00882EC2"/>
    <w:rsid w:val="00882F59"/>
    <w:rsid w:val="0088333A"/>
    <w:rsid w:val="008835AB"/>
    <w:rsid w:val="00883737"/>
    <w:rsid w:val="0088414A"/>
    <w:rsid w:val="00885007"/>
    <w:rsid w:val="0088586B"/>
    <w:rsid w:val="00885EDD"/>
    <w:rsid w:val="00886CA8"/>
    <w:rsid w:val="00886EDE"/>
    <w:rsid w:val="008871EB"/>
    <w:rsid w:val="00887482"/>
    <w:rsid w:val="008908CC"/>
    <w:rsid w:val="00890F28"/>
    <w:rsid w:val="00891531"/>
    <w:rsid w:val="008918DB"/>
    <w:rsid w:val="00891B29"/>
    <w:rsid w:val="00891BFD"/>
    <w:rsid w:val="00891F75"/>
    <w:rsid w:val="00892014"/>
    <w:rsid w:val="00892266"/>
    <w:rsid w:val="00892829"/>
    <w:rsid w:val="00892B84"/>
    <w:rsid w:val="00892C8E"/>
    <w:rsid w:val="00893571"/>
    <w:rsid w:val="00894A05"/>
    <w:rsid w:val="00896521"/>
    <w:rsid w:val="00896EFF"/>
    <w:rsid w:val="00897EE3"/>
    <w:rsid w:val="008A03DD"/>
    <w:rsid w:val="008A082B"/>
    <w:rsid w:val="008A09A7"/>
    <w:rsid w:val="008A3681"/>
    <w:rsid w:val="008A3863"/>
    <w:rsid w:val="008A3F75"/>
    <w:rsid w:val="008A3F84"/>
    <w:rsid w:val="008A5187"/>
    <w:rsid w:val="008A56C7"/>
    <w:rsid w:val="008A5735"/>
    <w:rsid w:val="008A5BFA"/>
    <w:rsid w:val="008A625F"/>
    <w:rsid w:val="008A63CA"/>
    <w:rsid w:val="008A67D6"/>
    <w:rsid w:val="008A7598"/>
    <w:rsid w:val="008A76D4"/>
    <w:rsid w:val="008A795D"/>
    <w:rsid w:val="008A7B19"/>
    <w:rsid w:val="008B01AB"/>
    <w:rsid w:val="008B03AB"/>
    <w:rsid w:val="008B06D5"/>
    <w:rsid w:val="008B0827"/>
    <w:rsid w:val="008B08EE"/>
    <w:rsid w:val="008B0A5A"/>
    <w:rsid w:val="008B16FF"/>
    <w:rsid w:val="008B1D48"/>
    <w:rsid w:val="008B2186"/>
    <w:rsid w:val="008B2816"/>
    <w:rsid w:val="008B2CB7"/>
    <w:rsid w:val="008B301C"/>
    <w:rsid w:val="008B30F4"/>
    <w:rsid w:val="008B398F"/>
    <w:rsid w:val="008B3C9F"/>
    <w:rsid w:val="008B3FF2"/>
    <w:rsid w:val="008B40A9"/>
    <w:rsid w:val="008B410B"/>
    <w:rsid w:val="008B435E"/>
    <w:rsid w:val="008B43F8"/>
    <w:rsid w:val="008B4A43"/>
    <w:rsid w:val="008B5642"/>
    <w:rsid w:val="008B6124"/>
    <w:rsid w:val="008B63CD"/>
    <w:rsid w:val="008B6EBD"/>
    <w:rsid w:val="008B73A8"/>
    <w:rsid w:val="008B7CBB"/>
    <w:rsid w:val="008C0491"/>
    <w:rsid w:val="008C084E"/>
    <w:rsid w:val="008C19E2"/>
    <w:rsid w:val="008C23D1"/>
    <w:rsid w:val="008C2DAF"/>
    <w:rsid w:val="008C40A1"/>
    <w:rsid w:val="008C44BE"/>
    <w:rsid w:val="008C48F1"/>
    <w:rsid w:val="008C4BD7"/>
    <w:rsid w:val="008C4D79"/>
    <w:rsid w:val="008C5494"/>
    <w:rsid w:val="008C5615"/>
    <w:rsid w:val="008C579C"/>
    <w:rsid w:val="008C5E57"/>
    <w:rsid w:val="008C60E0"/>
    <w:rsid w:val="008C6D85"/>
    <w:rsid w:val="008D1080"/>
    <w:rsid w:val="008D11B6"/>
    <w:rsid w:val="008D3518"/>
    <w:rsid w:val="008D3530"/>
    <w:rsid w:val="008D379F"/>
    <w:rsid w:val="008D3943"/>
    <w:rsid w:val="008D3AE3"/>
    <w:rsid w:val="008D40B1"/>
    <w:rsid w:val="008D4FE1"/>
    <w:rsid w:val="008D55BC"/>
    <w:rsid w:val="008D5756"/>
    <w:rsid w:val="008D60AF"/>
    <w:rsid w:val="008D6DD7"/>
    <w:rsid w:val="008D6E19"/>
    <w:rsid w:val="008D6F97"/>
    <w:rsid w:val="008D7570"/>
    <w:rsid w:val="008D7989"/>
    <w:rsid w:val="008D7FAE"/>
    <w:rsid w:val="008E04F3"/>
    <w:rsid w:val="008E0859"/>
    <w:rsid w:val="008E0CCA"/>
    <w:rsid w:val="008E2C72"/>
    <w:rsid w:val="008E30EB"/>
    <w:rsid w:val="008E31F2"/>
    <w:rsid w:val="008E3CB1"/>
    <w:rsid w:val="008E3F26"/>
    <w:rsid w:val="008E4730"/>
    <w:rsid w:val="008E4C30"/>
    <w:rsid w:val="008E4E17"/>
    <w:rsid w:val="008E4F16"/>
    <w:rsid w:val="008E54FF"/>
    <w:rsid w:val="008E5BA8"/>
    <w:rsid w:val="008E5FC8"/>
    <w:rsid w:val="008E603D"/>
    <w:rsid w:val="008E60DE"/>
    <w:rsid w:val="008E68F6"/>
    <w:rsid w:val="008E7431"/>
    <w:rsid w:val="008E74B0"/>
    <w:rsid w:val="008E7762"/>
    <w:rsid w:val="008E7E3D"/>
    <w:rsid w:val="008E7E7A"/>
    <w:rsid w:val="008F063C"/>
    <w:rsid w:val="008F07EB"/>
    <w:rsid w:val="008F0D0F"/>
    <w:rsid w:val="008F2678"/>
    <w:rsid w:val="008F2952"/>
    <w:rsid w:val="008F32C1"/>
    <w:rsid w:val="008F3C19"/>
    <w:rsid w:val="008F3DC7"/>
    <w:rsid w:val="008F3F72"/>
    <w:rsid w:val="008F402A"/>
    <w:rsid w:val="008F4239"/>
    <w:rsid w:val="008F45A8"/>
    <w:rsid w:val="008F4C63"/>
    <w:rsid w:val="008F58CA"/>
    <w:rsid w:val="008F5A19"/>
    <w:rsid w:val="008F67F9"/>
    <w:rsid w:val="008F7024"/>
    <w:rsid w:val="0090078D"/>
    <w:rsid w:val="00900815"/>
    <w:rsid w:val="00900BB3"/>
    <w:rsid w:val="00900EF9"/>
    <w:rsid w:val="00901077"/>
    <w:rsid w:val="00901314"/>
    <w:rsid w:val="00901532"/>
    <w:rsid w:val="00901AAE"/>
    <w:rsid w:val="00901AB1"/>
    <w:rsid w:val="00901C2D"/>
    <w:rsid w:val="009031E9"/>
    <w:rsid w:val="009046F6"/>
    <w:rsid w:val="009051F6"/>
    <w:rsid w:val="0090531A"/>
    <w:rsid w:val="00905458"/>
    <w:rsid w:val="00905DAE"/>
    <w:rsid w:val="00906722"/>
    <w:rsid w:val="00906DB7"/>
    <w:rsid w:val="0090706C"/>
    <w:rsid w:val="009070A6"/>
    <w:rsid w:val="00907BF6"/>
    <w:rsid w:val="009102CF"/>
    <w:rsid w:val="009106B7"/>
    <w:rsid w:val="0091092B"/>
    <w:rsid w:val="00911089"/>
    <w:rsid w:val="00912CBA"/>
    <w:rsid w:val="00913009"/>
    <w:rsid w:val="00913D34"/>
    <w:rsid w:val="00914B6D"/>
    <w:rsid w:val="00914D99"/>
    <w:rsid w:val="0091536F"/>
    <w:rsid w:val="00915AB2"/>
    <w:rsid w:val="00915E79"/>
    <w:rsid w:val="009166F2"/>
    <w:rsid w:val="00917A70"/>
    <w:rsid w:val="00917BD3"/>
    <w:rsid w:val="00917EE0"/>
    <w:rsid w:val="00920747"/>
    <w:rsid w:val="00920FA6"/>
    <w:rsid w:val="00921870"/>
    <w:rsid w:val="0092187C"/>
    <w:rsid w:val="00921CA1"/>
    <w:rsid w:val="00921DBD"/>
    <w:rsid w:val="00922A48"/>
    <w:rsid w:val="0092300E"/>
    <w:rsid w:val="00923A33"/>
    <w:rsid w:val="009245B2"/>
    <w:rsid w:val="00924834"/>
    <w:rsid w:val="009255E8"/>
    <w:rsid w:val="00925666"/>
    <w:rsid w:val="00926369"/>
    <w:rsid w:val="00927589"/>
    <w:rsid w:val="00927662"/>
    <w:rsid w:val="009278DF"/>
    <w:rsid w:val="00927BC9"/>
    <w:rsid w:val="0093068D"/>
    <w:rsid w:val="00930962"/>
    <w:rsid w:val="00931AC7"/>
    <w:rsid w:val="00931F5A"/>
    <w:rsid w:val="00932935"/>
    <w:rsid w:val="00932BDD"/>
    <w:rsid w:val="00932C98"/>
    <w:rsid w:val="00932DC0"/>
    <w:rsid w:val="00933BA9"/>
    <w:rsid w:val="009345C0"/>
    <w:rsid w:val="00934857"/>
    <w:rsid w:val="00934E42"/>
    <w:rsid w:val="0093502C"/>
    <w:rsid w:val="0093592B"/>
    <w:rsid w:val="009364A6"/>
    <w:rsid w:val="009369B2"/>
    <w:rsid w:val="009371EB"/>
    <w:rsid w:val="009372FA"/>
    <w:rsid w:val="00937D4E"/>
    <w:rsid w:val="00937DB5"/>
    <w:rsid w:val="00940FE9"/>
    <w:rsid w:val="00941661"/>
    <w:rsid w:val="00941771"/>
    <w:rsid w:val="00941E58"/>
    <w:rsid w:val="00941FE4"/>
    <w:rsid w:val="00942121"/>
    <w:rsid w:val="00942563"/>
    <w:rsid w:val="00942DB2"/>
    <w:rsid w:val="00944F50"/>
    <w:rsid w:val="00945765"/>
    <w:rsid w:val="00946184"/>
    <w:rsid w:val="009467C0"/>
    <w:rsid w:val="009470B5"/>
    <w:rsid w:val="00947CC9"/>
    <w:rsid w:val="0095016E"/>
    <w:rsid w:val="0095082F"/>
    <w:rsid w:val="00952833"/>
    <w:rsid w:val="00952EA4"/>
    <w:rsid w:val="009532B5"/>
    <w:rsid w:val="009533A2"/>
    <w:rsid w:val="00954523"/>
    <w:rsid w:val="00954573"/>
    <w:rsid w:val="00954C2A"/>
    <w:rsid w:val="00955322"/>
    <w:rsid w:val="00955A6B"/>
    <w:rsid w:val="00955E42"/>
    <w:rsid w:val="0095653C"/>
    <w:rsid w:val="009567E3"/>
    <w:rsid w:val="00960A59"/>
    <w:rsid w:val="00960DFE"/>
    <w:rsid w:val="00961B7C"/>
    <w:rsid w:val="009621B8"/>
    <w:rsid w:val="009635A6"/>
    <w:rsid w:val="00963A0D"/>
    <w:rsid w:val="009646E2"/>
    <w:rsid w:val="00964950"/>
    <w:rsid w:val="00965E50"/>
    <w:rsid w:val="0096620D"/>
    <w:rsid w:val="009662F6"/>
    <w:rsid w:val="00966643"/>
    <w:rsid w:val="0096719C"/>
    <w:rsid w:val="00967C0E"/>
    <w:rsid w:val="009707D9"/>
    <w:rsid w:val="00970C70"/>
    <w:rsid w:val="00970D50"/>
    <w:rsid w:val="009712CC"/>
    <w:rsid w:val="00972728"/>
    <w:rsid w:val="00972A4A"/>
    <w:rsid w:val="00972B70"/>
    <w:rsid w:val="00972B78"/>
    <w:rsid w:val="0097307E"/>
    <w:rsid w:val="00973566"/>
    <w:rsid w:val="009743D1"/>
    <w:rsid w:val="009745B3"/>
    <w:rsid w:val="009748DF"/>
    <w:rsid w:val="00974FAE"/>
    <w:rsid w:val="00975AA9"/>
    <w:rsid w:val="00975EDB"/>
    <w:rsid w:val="00976A64"/>
    <w:rsid w:val="00976C96"/>
    <w:rsid w:val="009770E6"/>
    <w:rsid w:val="00977131"/>
    <w:rsid w:val="00977F6E"/>
    <w:rsid w:val="0098027C"/>
    <w:rsid w:val="009813B9"/>
    <w:rsid w:val="009823B2"/>
    <w:rsid w:val="00982450"/>
    <w:rsid w:val="00983252"/>
    <w:rsid w:val="009840FE"/>
    <w:rsid w:val="0098450E"/>
    <w:rsid w:val="00984DE8"/>
    <w:rsid w:val="00985908"/>
    <w:rsid w:val="00985EA4"/>
    <w:rsid w:val="009875EB"/>
    <w:rsid w:val="00987F4C"/>
    <w:rsid w:val="00990ADC"/>
    <w:rsid w:val="00991268"/>
    <w:rsid w:val="009915C3"/>
    <w:rsid w:val="009916F1"/>
    <w:rsid w:val="00992AC5"/>
    <w:rsid w:val="00993DF1"/>
    <w:rsid w:val="009942AF"/>
    <w:rsid w:val="00995ECC"/>
    <w:rsid w:val="0099676A"/>
    <w:rsid w:val="00997415"/>
    <w:rsid w:val="009A05E9"/>
    <w:rsid w:val="009A1042"/>
    <w:rsid w:val="009A1186"/>
    <w:rsid w:val="009A1EB3"/>
    <w:rsid w:val="009A230E"/>
    <w:rsid w:val="009A25CC"/>
    <w:rsid w:val="009A2A20"/>
    <w:rsid w:val="009A33D5"/>
    <w:rsid w:val="009A3A1B"/>
    <w:rsid w:val="009A4B79"/>
    <w:rsid w:val="009A4D27"/>
    <w:rsid w:val="009A51D7"/>
    <w:rsid w:val="009A5A0A"/>
    <w:rsid w:val="009A60B2"/>
    <w:rsid w:val="009A68B6"/>
    <w:rsid w:val="009A6B83"/>
    <w:rsid w:val="009A779E"/>
    <w:rsid w:val="009B00F5"/>
    <w:rsid w:val="009B0829"/>
    <w:rsid w:val="009B0956"/>
    <w:rsid w:val="009B0E93"/>
    <w:rsid w:val="009B13C3"/>
    <w:rsid w:val="009B1EA6"/>
    <w:rsid w:val="009B2270"/>
    <w:rsid w:val="009B2AC6"/>
    <w:rsid w:val="009B2C11"/>
    <w:rsid w:val="009B2C8B"/>
    <w:rsid w:val="009B492E"/>
    <w:rsid w:val="009B4FFD"/>
    <w:rsid w:val="009B513E"/>
    <w:rsid w:val="009B58EA"/>
    <w:rsid w:val="009B5FD3"/>
    <w:rsid w:val="009C05BC"/>
    <w:rsid w:val="009C16E9"/>
    <w:rsid w:val="009C17B0"/>
    <w:rsid w:val="009C1EB7"/>
    <w:rsid w:val="009C20B5"/>
    <w:rsid w:val="009C2220"/>
    <w:rsid w:val="009C3829"/>
    <w:rsid w:val="009C3CD0"/>
    <w:rsid w:val="009C426F"/>
    <w:rsid w:val="009C452E"/>
    <w:rsid w:val="009C4D8D"/>
    <w:rsid w:val="009C6220"/>
    <w:rsid w:val="009C744D"/>
    <w:rsid w:val="009D026E"/>
    <w:rsid w:val="009D0FDF"/>
    <w:rsid w:val="009D13DE"/>
    <w:rsid w:val="009D1A33"/>
    <w:rsid w:val="009D22BD"/>
    <w:rsid w:val="009D29CF"/>
    <w:rsid w:val="009D2A78"/>
    <w:rsid w:val="009D3808"/>
    <w:rsid w:val="009D3BE1"/>
    <w:rsid w:val="009D3F63"/>
    <w:rsid w:val="009D4F22"/>
    <w:rsid w:val="009D5B07"/>
    <w:rsid w:val="009D611A"/>
    <w:rsid w:val="009D6664"/>
    <w:rsid w:val="009D7544"/>
    <w:rsid w:val="009D7D23"/>
    <w:rsid w:val="009D7E0E"/>
    <w:rsid w:val="009E044A"/>
    <w:rsid w:val="009E0F71"/>
    <w:rsid w:val="009E1216"/>
    <w:rsid w:val="009E210E"/>
    <w:rsid w:val="009E2FA0"/>
    <w:rsid w:val="009E369B"/>
    <w:rsid w:val="009E3949"/>
    <w:rsid w:val="009E3CF6"/>
    <w:rsid w:val="009E3D28"/>
    <w:rsid w:val="009E451C"/>
    <w:rsid w:val="009E4FE4"/>
    <w:rsid w:val="009E5E13"/>
    <w:rsid w:val="009E7275"/>
    <w:rsid w:val="009E7A83"/>
    <w:rsid w:val="009E7EB4"/>
    <w:rsid w:val="009F0809"/>
    <w:rsid w:val="009F0BAD"/>
    <w:rsid w:val="009F21F2"/>
    <w:rsid w:val="009F27DE"/>
    <w:rsid w:val="009F32FD"/>
    <w:rsid w:val="009F367D"/>
    <w:rsid w:val="009F368B"/>
    <w:rsid w:val="009F3918"/>
    <w:rsid w:val="009F3C28"/>
    <w:rsid w:val="009F3F8C"/>
    <w:rsid w:val="009F4AA8"/>
    <w:rsid w:val="009F5728"/>
    <w:rsid w:val="009F5881"/>
    <w:rsid w:val="009F58BE"/>
    <w:rsid w:val="009F5DF7"/>
    <w:rsid w:val="009F5F83"/>
    <w:rsid w:val="009F6FA9"/>
    <w:rsid w:val="009F6FC6"/>
    <w:rsid w:val="009F7514"/>
    <w:rsid w:val="009F7C9E"/>
    <w:rsid w:val="00A000B2"/>
    <w:rsid w:val="00A0056D"/>
    <w:rsid w:val="00A0199A"/>
    <w:rsid w:val="00A01AB7"/>
    <w:rsid w:val="00A01EDA"/>
    <w:rsid w:val="00A01EE8"/>
    <w:rsid w:val="00A02632"/>
    <w:rsid w:val="00A02958"/>
    <w:rsid w:val="00A02EB0"/>
    <w:rsid w:val="00A03655"/>
    <w:rsid w:val="00A03EE8"/>
    <w:rsid w:val="00A03FC5"/>
    <w:rsid w:val="00A05405"/>
    <w:rsid w:val="00A05A6D"/>
    <w:rsid w:val="00A05CC7"/>
    <w:rsid w:val="00A06215"/>
    <w:rsid w:val="00A06D96"/>
    <w:rsid w:val="00A1003F"/>
    <w:rsid w:val="00A100BF"/>
    <w:rsid w:val="00A10895"/>
    <w:rsid w:val="00A10914"/>
    <w:rsid w:val="00A111FB"/>
    <w:rsid w:val="00A123B3"/>
    <w:rsid w:val="00A12717"/>
    <w:rsid w:val="00A15DCC"/>
    <w:rsid w:val="00A16737"/>
    <w:rsid w:val="00A17657"/>
    <w:rsid w:val="00A20D2E"/>
    <w:rsid w:val="00A20F13"/>
    <w:rsid w:val="00A213B0"/>
    <w:rsid w:val="00A2175D"/>
    <w:rsid w:val="00A2196E"/>
    <w:rsid w:val="00A226CC"/>
    <w:rsid w:val="00A22E21"/>
    <w:rsid w:val="00A22F2E"/>
    <w:rsid w:val="00A24409"/>
    <w:rsid w:val="00A26A9D"/>
    <w:rsid w:val="00A26DE6"/>
    <w:rsid w:val="00A27D9E"/>
    <w:rsid w:val="00A30274"/>
    <w:rsid w:val="00A3066F"/>
    <w:rsid w:val="00A30D4D"/>
    <w:rsid w:val="00A31A1C"/>
    <w:rsid w:val="00A324D0"/>
    <w:rsid w:val="00A328E7"/>
    <w:rsid w:val="00A32923"/>
    <w:rsid w:val="00A32B44"/>
    <w:rsid w:val="00A33432"/>
    <w:rsid w:val="00A33574"/>
    <w:rsid w:val="00A33719"/>
    <w:rsid w:val="00A35DD0"/>
    <w:rsid w:val="00A36AE0"/>
    <w:rsid w:val="00A37511"/>
    <w:rsid w:val="00A37816"/>
    <w:rsid w:val="00A37BCB"/>
    <w:rsid w:val="00A37F9A"/>
    <w:rsid w:val="00A407F1"/>
    <w:rsid w:val="00A43018"/>
    <w:rsid w:val="00A4314F"/>
    <w:rsid w:val="00A447EF"/>
    <w:rsid w:val="00A44C52"/>
    <w:rsid w:val="00A44D8B"/>
    <w:rsid w:val="00A459D1"/>
    <w:rsid w:val="00A462A3"/>
    <w:rsid w:val="00A4675D"/>
    <w:rsid w:val="00A47993"/>
    <w:rsid w:val="00A479D4"/>
    <w:rsid w:val="00A47B77"/>
    <w:rsid w:val="00A47E80"/>
    <w:rsid w:val="00A515D6"/>
    <w:rsid w:val="00A518F6"/>
    <w:rsid w:val="00A51D47"/>
    <w:rsid w:val="00A52528"/>
    <w:rsid w:val="00A532FC"/>
    <w:rsid w:val="00A546B1"/>
    <w:rsid w:val="00A54C9E"/>
    <w:rsid w:val="00A55194"/>
    <w:rsid w:val="00A55413"/>
    <w:rsid w:val="00A56377"/>
    <w:rsid w:val="00A567D4"/>
    <w:rsid w:val="00A5707E"/>
    <w:rsid w:val="00A60230"/>
    <w:rsid w:val="00A60347"/>
    <w:rsid w:val="00A605A9"/>
    <w:rsid w:val="00A60E48"/>
    <w:rsid w:val="00A61189"/>
    <w:rsid w:val="00A6164F"/>
    <w:rsid w:val="00A61792"/>
    <w:rsid w:val="00A61EFF"/>
    <w:rsid w:val="00A61F07"/>
    <w:rsid w:val="00A6270C"/>
    <w:rsid w:val="00A62946"/>
    <w:rsid w:val="00A635E4"/>
    <w:rsid w:val="00A63C12"/>
    <w:rsid w:val="00A640B2"/>
    <w:rsid w:val="00A650FC"/>
    <w:rsid w:val="00A65964"/>
    <w:rsid w:val="00A66534"/>
    <w:rsid w:val="00A66EC3"/>
    <w:rsid w:val="00A6708F"/>
    <w:rsid w:val="00A6738F"/>
    <w:rsid w:val="00A67736"/>
    <w:rsid w:val="00A67E25"/>
    <w:rsid w:val="00A7021A"/>
    <w:rsid w:val="00A70888"/>
    <w:rsid w:val="00A70E7F"/>
    <w:rsid w:val="00A70F3B"/>
    <w:rsid w:val="00A72136"/>
    <w:rsid w:val="00A731AC"/>
    <w:rsid w:val="00A73E81"/>
    <w:rsid w:val="00A743B3"/>
    <w:rsid w:val="00A74727"/>
    <w:rsid w:val="00A74BBE"/>
    <w:rsid w:val="00A75213"/>
    <w:rsid w:val="00A753B3"/>
    <w:rsid w:val="00A755E5"/>
    <w:rsid w:val="00A77834"/>
    <w:rsid w:val="00A778FC"/>
    <w:rsid w:val="00A77F88"/>
    <w:rsid w:val="00A808F1"/>
    <w:rsid w:val="00A81A64"/>
    <w:rsid w:val="00A824E7"/>
    <w:rsid w:val="00A82F51"/>
    <w:rsid w:val="00A8302C"/>
    <w:rsid w:val="00A83229"/>
    <w:rsid w:val="00A8389D"/>
    <w:rsid w:val="00A83E02"/>
    <w:rsid w:val="00A84271"/>
    <w:rsid w:val="00A8479E"/>
    <w:rsid w:val="00A85F09"/>
    <w:rsid w:val="00A86A8F"/>
    <w:rsid w:val="00A86F34"/>
    <w:rsid w:val="00A8761E"/>
    <w:rsid w:val="00A87A96"/>
    <w:rsid w:val="00A903A6"/>
    <w:rsid w:val="00A90CC3"/>
    <w:rsid w:val="00A90DCF"/>
    <w:rsid w:val="00A90E3A"/>
    <w:rsid w:val="00A911D9"/>
    <w:rsid w:val="00A91295"/>
    <w:rsid w:val="00A919BF"/>
    <w:rsid w:val="00A92D18"/>
    <w:rsid w:val="00A92ECA"/>
    <w:rsid w:val="00A9350B"/>
    <w:rsid w:val="00A93691"/>
    <w:rsid w:val="00A936C4"/>
    <w:rsid w:val="00A939BF"/>
    <w:rsid w:val="00A9411B"/>
    <w:rsid w:val="00A94355"/>
    <w:rsid w:val="00A95351"/>
    <w:rsid w:val="00A9539F"/>
    <w:rsid w:val="00A95752"/>
    <w:rsid w:val="00A95885"/>
    <w:rsid w:val="00A958B2"/>
    <w:rsid w:val="00A95F98"/>
    <w:rsid w:val="00A960F2"/>
    <w:rsid w:val="00A973D2"/>
    <w:rsid w:val="00A9755B"/>
    <w:rsid w:val="00A976CC"/>
    <w:rsid w:val="00A97BE8"/>
    <w:rsid w:val="00AA0365"/>
    <w:rsid w:val="00AA04A0"/>
    <w:rsid w:val="00AA1093"/>
    <w:rsid w:val="00AA1120"/>
    <w:rsid w:val="00AA151B"/>
    <w:rsid w:val="00AA165E"/>
    <w:rsid w:val="00AA1A82"/>
    <w:rsid w:val="00AA2371"/>
    <w:rsid w:val="00AA24E3"/>
    <w:rsid w:val="00AA28C9"/>
    <w:rsid w:val="00AA2D1D"/>
    <w:rsid w:val="00AA40D2"/>
    <w:rsid w:val="00AA4BE4"/>
    <w:rsid w:val="00AA5F64"/>
    <w:rsid w:val="00AA638C"/>
    <w:rsid w:val="00AA671F"/>
    <w:rsid w:val="00AA6EEC"/>
    <w:rsid w:val="00AA771D"/>
    <w:rsid w:val="00AB0309"/>
    <w:rsid w:val="00AB03CB"/>
    <w:rsid w:val="00AB067A"/>
    <w:rsid w:val="00AB0F74"/>
    <w:rsid w:val="00AB1FDB"/>
    <w:rsid w:val="00AB228D"/>
    <w:rsid w:val="00AB248C"/>
    <w:rsid w:val="00AB2759"/>
    <w:rsid w:val="00AB357A"/>
    <w:rsid w:val="00AB398C"/>
    <w:rsid w:val="00AB3E75"/>
    <w:rsid w:val="00AB4226"/>
    <w:rsid w:val="00AB446E"/>
    <w:rsid w:val="00AB4663"/>
    <w:rsid w:val="00AB48B8"/>
    <w:rsid w:val="00AB5B0D"/>
    <w:rsid w:val="00AB7756"/>
    <w:rsid w:val="00AC08D7"/>
    <w:rsid w:val="00AC0C77"/>
    <w:rsid w:val="00AC0E3F"/>
    <w:rsid w:val="00AC144F"/>
    <w:rsid w:val="00AC2CCF"/>
    <w:rsid w:val="00AC2E96"/>
    <w:rsid w:val="00AC2F91"/>
    <w:rsid w:val="00AC335D"/>
    <w:rsid w:val="00AC372C"/>
    <w:rsid w:val="00AC3FBB"/>
    <w:rsid w:val="00AC43CB"/>
    <w:rsid w:val="00AC4444"/>
    <w:rsid w:val="00AC5260"/>
    <w:rsid w:val="00AC5F19"/>
    <w:rsid w:val="00AC6291"/>
    <w:rsid w:val="00AC7954"/>
    <w:rsid w:val="00AC7C7C"/>
    <w:rsid w:val="00AD0047"/>
    <w:rsid w:val="00AD01B8"/>
    <w:rsid w:val="00AD1465"/>
    <w:rsid w:val="00AD1740"/>
    <w:rsid w:val="00AD2144"/>
    <w:rsid w:val="00AD24D9"/>
    <w:rsid w:val="00AD3385"/>
    <w:rsid w:val="00AD3756"/>
    <w:rsid w:val="00AD3F04"/>
    <w:rsid w:val="00AD4842"/>
    <w:rsid w:val="00AD4F51"/>
    <w:rsid w:val="00AD5036"/>
    <w:rsid w:val="00AD53EF"/>
    <w:rsid w:val="00AD5BF9"/>
    <w:rsid w:val="00AD5C49"/>
    <w:rsid w:val="00AD5C74"/>
    <w:rsid w:val="00AD61BF"/>
    <w:rsid w:val="00AD67D7"/>
    <w:rsid w:val="00AD699A"/>
    <w:rsid w:val="00AD735D"/>
    <w:rsid w:val="00AD7557"/>
    <w:rsid w:val="00AD7645"/>
    <w:rsid w:val="00AE079D"/>
    <w:rsid w:val="00AE0D30"/>
    <w:rsid w:val="00AE0E7C"/>
    <w:rsid w:val="00AE18C2"/>
    <w:rsid w:val="00AE2E0B"/>
    <w:rsid w:val="00AE2E15"/>
    <w:rsid w:val="00AE34C4"/>
    <w:rsid w:val="00AE391D"/>
    <w:rsid w:val="00AE3AA6"/>
    <w:rsid w:val="00AE40AD"/>
    <w:rsid w:val="00AE46B7"/>
    <w:rsid w:val="00AE514D"/>
    <w:rsid w:val="00AE6017"/>
    <w:rsid w:val="00AE6853"/>
    <w:rsid w:val="00AE72C6"/>
    <w:rsid w:val="00AE787D"/>
    <w:rsid w:val="00AE7B25"/>
    <w:rsid w:val="00AE7DA0"/>
    <w:rsid w:val="00AE7EE9"/>
    <w:rsid w:val="00AF13D6"/>
    <w:rsid w:val="00AF15B9"/>
    <w:rsid w:val="00AF1A8C"/>
    <w:rsid w:val="00AF1B2C"/>
    <w:rsid w:val="00AF21EB"/>
    <w:rsid w:val="00AF252D"/>
    <w:rsid w:val="00AF447F"/>
    <w:rsid w:val="00AF554E"/>
    <w:rsid w:val="00AF56C9"/>
    <w:rsid w:val="00AF6860"/>
    <w:rsid w:val="00AF6F3E"/>
    <w:rsid w:val="00AF76CF"/>
    <w:rsid w:val="00B005E4"/>
    <w:rsid w:val="00B00D25"/>
    <w:rsid w:val="00B026E4"/>
    <w:rsid w:val="00B030AA"/>
    <w:rsid w:val="00B03152"/>
    <w:rsid w:val="00B03319"/>
    <w:rsid w:val="00B034A4"/>
    <w:rsid w:val="00B03EBD"/>
    <w:rsid w:val="00B03F45"/>
    <w:rsid w:val="00B03FA2"/>
    <w:rsid w:val="00B04242"/>
    <w:rsid w:val="00B048B5"/>
    <w:rsid w:val="00B04A7B"/>
    <w:rsid w:val="00B04FCD"/>
    <w:rsid w:val="00B05EBA"/>
    <w:rsid w:val="00B05FFB"/>
    <w:rsid w:val="00B0658D"/>
    <w:rsid w:val="00B0664D"/>
    <w:rsid w:val="00B0686B"/>
    <w:rsid w:val="00B06C02"/>
    <w:rsid w:val="00B070F9"/>
    <w:rsid w:val="00B07103"/>
    <w:rsid w:val="00B076F8"/>
    <w:rsid w:val="00B07CC1"/>
    <w:rsid w:val="00B10D98"/>
    <w:rsid w:val="00B12436"/>
    <w:rsid w:val="00B1339C"/>
    <w:rsid w:val="00B134B7"/>
    <w:rsid w:val="00B1392F"/>
    <w:rsid w:val="00B149E2"/>
    <w:rsid w:val="00B14E35"/>
    <w:rsid w:val="00B14F9D"/>
    <w:rsid w:val="00B15A7D"/>
    <w:rsid w:val="00B15F09"/>
    <w:rsid w:val="00B1604E"/>
    <w:rsid w:val="00B16612"/>
    <w:rsid w:val="00B16CEF"/>
    <w:rsid w:val="00B17A34"/>
    <w:rsid w:val="00B17B85"/>
    <w:rsid w:val="00B20081"/>
    <w:rsid w:val="00B205B5"/>
    <w:rsid w:val="00B20A51"/>
    <w:rsid w:val="00B21C8E"/>
    <w:rsid w:val="00B21E0F"/>
    <w:rsid w:val="00B22EF8"/>
    <w:rsid w:val="00B23F84"/>
    <w:rsid w:val="00B23F8D"/>
    <w:rsid w:val="00B245CB"/>
    <w:rsid w:val="00B2473B"/>
    <w:rsid w:val="00B24D3B"/>
    <w:rsid w:val="00B262A7"/>
    <w:rsid w:val="00B2687C"/>
    <w:rsid w:val="00B304F9"/>
    <w:rsid w:val="00B308AE"/>
    <w:rsid w:val="00B31C9C"/>
    <w:rsid w:val="00B329A3"/>
    <w:rsid w:val="00B32DD3"/>
    <w:rsid w:val="00B33CF8"/>
    <w:rsid w:val="00B33E22"/>
    <w:rsid w:val="00B348B8"/>
    <w:rsid w:val="00B34BE7"/>
    <w:rsid w:val="00B34FC5"/>
    <w:rsid w:val="00B3524E"/>
    <w:rsid w:val="00B363C4"/>
    <w:rsid w:val="00B3646E"/>
    <w:rsid w:val="00B375F2"/>
    <w:rsid w:val="00B37729"/>
    <w:rsid w:val="00B3795B"/>
    <w:rsid w:val="00B37FF6"/>
    <w:rsid w:val="00B404BD"/>
    <w:rsid w:val="00B41079"/>
    <w:rsid w:val="00B419EC"/>
    <w:rsid w:val="00B42313"/>
    <w:rsid w:val="00B42B94"/>
    <w:rsid w:val="00B43DFD"/>
    <w:rsid w:val="00B43EA8"/>
    <w:rsid w:val="00B43F1E"/>
    <w:rsid w:val="00B45222"/>
    <w:rsid w:val="00B453D3"/>
    <w:rsid w:val="00B45DFB"/>
    <w:rsid w:val="00B45E5C"/>
    <w:rsid w:val="00B465D4"/>
    <w:rsid w:val="00B46F71"/>
    <w:rsid w:val="00B509FD"/>
    <w:rsid w:val="00B526B0"/>
    <w:rsid w:val="00B52C01"/>
    <w:rsid w:val="00B53777"/>
    <w:rsid w:val="00B539BB"/>
    <w:rsid w:val="00B53D0B"/>
    <w:rsid w:val="00B5440D"/>
    <w:rsid w:val="00B54A52"/>
    <w:rsid w:val="00B552BD"/>
    <w:rsid w:val="00B55E1A"/>
    <w:rsid w:val="00B5653A"/>
    <w:rsid w:val="00B565EE"/>
    <w:rsid w:val="00B56A53"/>
    <w:rsid w:val="00B5797F"/>
    <w:rsid w:val="00B60647"/>
    <w:rsid w:val="00B607CF"/>
    <w:rsid w:val="00B608AA"/>
    <w:rsid w:val="00B633D4"/>
    <w:rsid w:val="00B64265"/>
    <w:rsid w:val="00B64B41"/>
    <w:rsid w:val="00B64FC2"/>
    <w:rsid w:val="00B65254"/>
    <w:rsid w:val="00B65CCE"/>
    <w:rsid w:val="00B66009"/>
    <w:rsid w:val="00B666A2"/>
    <w:rsid w:val="00B66FE7"/>
    <w:rsid w:val="00B67893"/>
    <w:rsid w:val="00B705C5"/>
    <w:rsid w:val="00B708C3"/>
    <w:rsid w:val="00B71155"/>
    <w:rsid w:val="00B717E3"/>
    <w:rsid w:val="00B724DD"/>
    <w:rsid w:val="00B72D63"/>
    <w:rsid w:val="00B72ECC"/>
    <w:rsid w:val="00B735EC"/>
    <w:rsid w:val="00B73787"/>
    <w:rsid w:val="00B73A68"/>
    <w:rsid w:val="00B74156"/>
    <w:rsid w:val="00B74306"/>
    <w:rsid w:val="00B748EC"/>
    <w:rsid w:val="00B751EB"/>
    <w:rsid w:val="00B75260"/>
    <w:rsid w:val="00B755FF"/>
    <w:rsid w:val="00B758A2"/>
    <w:rsid w:val="00B77D4B"/>
    <w:rsid w:val="00B803FC"/>
    <w:rsid w:val="00B80567"/>
    <w:rsid w:val="00B80A6E"/>
    <w:rsid w:val="00B810A1"/>
    <w:rsid w:val="00B81205"/>
    <w:rsid w:val="00B81613"/>
    <w:rsid w:val="00B81872"/>
    <w:rsid w:val="00B821C3"/>
    <w:rsid w:val="00B823EC"/>
    <w:rsid w:val="00B8288F"/>
    <w:rsid w:val="00B83011"/>
    <w:rsid w:val="00B833BF"/>
    <w:rsid w:val="00B83583"/>
    <w:rsid w:val="00B8363E"/>
    <w:rsid w:val="00B8420C"/>
    <w:rsid w:val="00B84E95"/>
    <w:rsid w:val="00B86844"/>
    <w:rsid w:val="00B878CE"/>
    <w:rsid w:val="00B87B07"/>
    <w:rsid w:val="00B902C0"/>
    <w:rsid w:val="00B903AD"/>
    <w:rsid w:val="00B906F6"/>
    <w:rsid w:val="00B90D8D"/>
    <w:rsid w:val="00B9145E"/>
    <w:rsid w:val="00B92405"/>
    <w:rsid w:val="00B92411"/>
    <w:rsid w:val="00B9312D"/>
    <w:rsid w:val="00B93481"/>
    <w:rsid w:val="00B9438F"/>
    <w:rsid w:val="00B9470A"/>
    <w:rsid w:val="00B95602"/>
    <w:rsid w:val="00B959D3"/>
    <w:rsid w:val="00B95B21"/>
    <w:rsid w:val="00B96036"/>
    <w:rsid w:val="00B96350"/>
    <w:rsid w:val="00B96BA6"/>
    <w:rsid w:val="00B97264"/>
    <w:rsid w:val="00B97681"/>
    <w:rsid w:val="00B97E56"/>
    <w:rsid w:val="00BA0011"/>
    <w:rsid w:val="00BA3FD1"/>
    <w:rsid w:val="00BA47A3"/>
    <w:rsid w:val="00BA4C84"/>
    <w:rsid w:val="00BA4E19"/>
    <w:rsid w:val="00BA4E52"/>
    <w:rsid w:val="00BA592D"/>
    <w:rsid w:val="00BA5BF5"/>
    <w:rsid w:val="00BA694A"/>
    <w:rsid w:val="00BA6F34"/>
    <w:rsid w:val="00BB060F"/>
    <w:rsid w:val="00BB0AB6"/>
    <w:rsid w:val="00BB0B47"/>
    <w:rsid w:val="00BB1710"/>
    <w:rsid w:val="00BB35A8"/>
    <w:rsid w:val="00BB35F6"/>
    <w:rsid w:val="00BB39C1"/>
    <w:rsid w:val="00BB3E1D"/>
    <w:rsid w:val="00BB3EE7"/>
    <w:rsid w:val="00BB3F82"/>
    <w:rsid w:val="00BB3F91"/>
    <w:rsid w:val="00BB4ABA"/>
    <w:rsid w:val="00BB4D3D"/>
    <w:rsid w:val="00BB5145"/>
    <w:rsid w:val="00BB5715"/>
    <w:rsid w:val="00BB5C06"/>
    <w:rsid w:val="00BB6337"/>
    <w:rsid w:val="00BB6602"/>
    <w:rsid w:val="00BB6668"/>
    <w:rsid w:val="00BB66C8"/>
    <w:rsid w:val="00BB784F"/>
    <w:rsid w:val="00BB7DEB"/>
    <w:rsid w:val="00BB7E74"/>
    <w:rsid w:val="00BC02AD"/>
    <w:rsid w:val="00BC1DBC"/>
    <w:rsid w:val="00BC1E15"/>
    <w:rsid w:val="00BC343D"/>
    <w:rsid w:val="00BC3806"/>
    <w:rsid w:val="00BC4D40"/>
    <w:rsid w:val="00BC4ED4"/>
    <w:rsid w:val="00BC696C"/>
    <w:rsid w:val="00BC69D5"/>
    <w:rsid w:val="00BC6B56"/>
    <w:rsid w:val="00BC6FF9"/>
    <w:rsid w:val="00BC7386"/>
    <w:rsid w:val="00BC78AE"/>
    <w:rsid w:val="00BC78FD"/>
    <w:rsid w:val="00BC7C24"/>
    <w:rsid w:val="00BD19E3"/>
    <w:rsid w:val="00BD1ABC"/>
    <w:rsid w:val="00BD29FB"/>
    <w:rsid w:val="00BD3CD2"/>
    <w:rsid w:val="00BD40C3"/>
    <w:rsid w:val="00BD48A4"/>
    <w:rsid w:val="00BD4B5B"/>
    <w:rsid w:val="00BD5118"/>
    <w:rsid w:val="00BD60CD"/>
    <w:rsid w:val="00BD6386"/>
    <w:rsid w:val="00BD678B"/>
    <w:rsid w:val="00BD6D89"/>
    <w:rsid w:val="00BD6E61"/>
    <w:rsid w:val="00BD7051"/>
    <w:rsid w:val="00BD7DB5"/>
    <w:rsid w:val="00BE0227"/>
    <w:rsid w:val="00BE10AE"/>
    <w:rsid w:val="00BE130C"/>
    <w:rsid w:val="00BE131E"/>
    <w:rsid w:val="00BE148E"/>
    <w:rsid w:val="00BE1ED2"/>
    <w:rsid w:val="00BE1F8B"/>
    <w:rsid w:val="00BE22A9"/>
    <w:rsid w:val="00BE37EA"/>
    <w:rsid w:val="00BE49C4"/>
    <w:rsid w:val="00BE67B9"/>
    <w:rsid w:val="00BE6D57"/>
    <w:rsid w:val="00BE7435"/>
    <w:rsid w:val="00BE77A6"/>
    <w:rsid w:val="00BE7E0D"/>
    <w:rsid w:val="00BF0342"/>
    <w:rsid w:val="00BF05A5"/>
    <w:rsid w:val="00BF0C9D"/>
    <w:rsid w:val="00BF1847"/>
    <w:rsid w:val="00BF19CB"/>
    <w:rsid w:val="00BF1EFE"/>
    <w:rsid w:val="00BF214A"/>
    <w:rsid w:val="00BF2D46"/>
    <w:rsid w:val="00BF3222"/>
    <w:rsid w:val="00BF3B4B"/>
    <w:rsid w:val="00BF4295"/>
    <w:rsid w:val="00BF4450"/>
    <w:rsid w:val="00BF5FF8"/>
    <w:rsid w:val="00BF727F"/>
    <w:rsid w:val="00BF7AC2"/>
    <w:rsid w:val="00C001D6"/>
    <w:rsid w:val="00C008A8"/>
    <w:rsid w:val="00C00CCB"/>
    <w:rsid w:val="00C0102A"/>
    <w:rsid w:val="00C01192"/>
    <w:rsid w:val="00C01D18"/>
    <w:rsid w:val="00C031D3"/>
    <w:rsid w:val="00C034C0"/>
    <w:rsid w:val="00C035A2"/>
    <w:rsid w:val="00C03685"/>
    <w:rsid w:val="00C03F09"/>
    <w:rsid w:val="00C04227"/>
    <w:rsid w:val="00C04342"/>
    <w:rsid w:val="00C048FB"/>
    <w:rsid w:val="00C04909"/>
    <w:rsid w:val="00C04C6F"/>
    <w:rsid w:val="00C05EF6"/>
    <w:rsid w:val="00C05FF4"/>
    <w:rsid w:val="00C06720"/>
    <w:rsid w:val="00C075A1"/>
    <w:rsid w:val="00C07844"/>
    <w:rsid w:val="00C079E2"/>
    <w:rsid w:val="00C100C7"/>
    <w:rsid w:val="00C1013A"/>
    <w:rsid w:val="00C10485"/>
    <w:rsid w:val="00C10662"/>
    <w:rsid w:val="00C10872"/>
    <w:rsid w:val="00C109C3"/>
    <w:rsid w:val="00C11312"/>
    <w:rsid w:val="00C115AC"/>
    <w:rsid w:val="00C12154"/>
    <w:rsid w:val="00C121A2"/>
    <w:rsid w:val="00C121FC"/>
    <w:rsid w:val="00C12807"/>
    <w:rsid w:val="00C12AE6"/>
    <w:rsid w:val="00C12BF7"/>
    <w:rsid w:val="00C12C0D"/>
    <w:rsid w:val="00C12D04"/>
    <w:rsid w:val="00C139A3"/>
    <w:rsid w:val="00C13E58"/>
    <w:rsid w:val="00C13EBA"/>
    <w:rsid w:val="00C13FF2"/>
    <w:rsid w:val="00C14AAE"/>
    <w:rsid w:val="00C15DA0"/>
    <w:rsid w:val="00C15FA4"/>
    <w:rsid w:val="00C16D16"/>
    <w:rsid w:val="00C16F60"/>
    <w:rsid w:val="00C1775C"/>
    <w:rsid w:val="00C20389"/>
    <w:rsid w:val="00C23340"/>
    <w:rsid w:val="00C2395E"/>
    <w:rsid w:val="00C24508"/>
    <w:rsid w:val="00C24605"/>
    <w:rsid w:val="00C246DA"/>
    <w:rsid w:val="00C2523D"/>
    <w:rsid w:val="00C26A59"/>
    <w:rsid w:val="00C271B7"/>
    <w:rsid w:val="00C27265"/>
    <w:rsid w:val="00C30566"/>
    <w:rsid w:val="00C310F5"/>
    <w:rsid w:val="00C31355"/>
    <w:rsid w:val="00C317F6"/>
    <w:rsid w:val="00C31C75"/>
    <w:rsid w:val="00C31D62"/>
    <w:rsid w:val="00C3328E"/>
    <w:rsid w:val="00C33527"/>
    <w:rsid w:val="00C33655"/>
    <w:rsid w:val="00C33A7A"/>
    <w:rsid w:val="00C33BFA"/>
    <w:rsid w:val="00C3474F"/>
    <w:rsid w:val="00C35810"/>
    <w:rsid w:val="00C36433"/>
    <w:rsid w:val="00C3672F"/>
    <w:rsid w:val="00C36EC4"/>
    <w:rsid w:val="00C36FFE"/>
    <w:rsid w:val="00C370B5"/>
    <w:rsid w:val="00C37CB3"/>
    <w:rsid w:val="00C40F12"/>
    <w:rsid w:val="00C40F31"/>
    <w:rsid w:val="00C41279"/>
    <w:rsid w:val="00C415C6"/>
    <w:rsid w:val="00C42172"/>
    <w:rsid w:val="00C42461"/>
    <w:rsid w:val="00C43A27"/>
    <w:rsid w:val="00C44701"/>
    <w:rsid w:val="00C4489A"/>
    <w:rsid w:val="00C44CFD"/>
    <w:rsid w:val="00C44FF4"/>
    <w:rsid w:val="00C459B5"/>
    <w:rsid w:val="00C45CFE"/>
    <w:rsid w:val="00C461C6"/>
    <w:rsid w:val="00C473E3"/>
    <w:rsid w:val="00C475F3"/>
    <w:rsid w:val="00C47EDC"/>
    <w:rsid w:val="00C501B6"/>
    <w:rsid w:val="00C5054B"/>
    <w:rsid w:val="00C5068F"/>
    <w:rsid w:val="00C506EE"/>
    <w:rsid w:val="00C50933"/>
    <w:rsid w:val="00C50BF0"/>
    <w:rsid w:val="00C50C17"/>
    <w:rsid w:val="00C51759"/>
    <w:rsid w:val="00C51B61"/>
    <w:rsid w:val="00C5200D"/>
    <w:rsid w:val="00C521B5"/>
    <w:rsid w:val="00C523B2"/>
    <w:rsid w:val="00C52407"/>
    <w:rsid w:val="00C52ADD"/>
    <w:rsid w:val="00C52D30"/>
    <w:rsid w:val="00C52FC2"/>
    <w:rsid w:val="00C53167"/>
    <w:rsid w:val="00C53C12"/>
    <w:rsid w:val="00C53C8E"/>
    <w:rsid w:val="00C53D45"/>
    <w:rsid w:val="00C53E9D"/>
    <w:rsid w:val="00C543B1"/>
    <w:rsid w:val="00C54C87"/>
    <w:rsid w:val="00C55327"/>
    <w:rsid w:val="00C55C3C"/>
    <w:rsid w:val="00C55FE1"/>
    <w:rsid w:val="00C56018"/>
    <w:rsid w:val="00C56509"/>
    <w:rsid w:val="00C56813"/>
    <w:rsid w:val="00C568C5"/>
    <w:rsid w:val="00C56CDF"/>
    <w:rsid w:val="00C56DCC"/>
    <w:rsid w:val="00C573E0"/>
    <w:rsid w:val="00C5761A"/>
    <w:rsid w:val="00C5785D"/>
    <w:rsid w:val="00C57A9D"/>
    <w:rsid w:val="00C57EDC"/>
    <w:rsid w:val="00C57F43"/>
    <w:rsid w:val="00C6019E"/>
    <w:rsid w:val="00C60AE4"/>
    <w:rsid w:val="00C60C40"/>
    <w:rsid w:val="00C6132E"/>
    <w:rsid w:val="00C6160A"/>
    <w:rsid w:val="00C616EF"/>
    <w:rsid w:val="00C61746"/>
    <w:rsid w:val="00C61E42"/>
    <w:rsid w:val="00C62382"/>
    <w:rsid w:val="00C624C6"/>
    <w:rsid w:val="00C62D0D"/>
    <w:rsid w:val="00C62F3B"/>
    <w:rsid w:val="00C63D0B"/>
    <w:rsid w:val="00C647A6"/>
    <w:rsid w:val="00C662D3"/>
    <w:rsid w:val="00C66373"/>
    <w:rsid w:val="00C66E1D"/>
    <w:rsid w:val="00C701D5"/>
    <w:rsid w:val="00C70DD0"/>
    <w:rsid w:val="00C71AE2"/>
    <w:rsid w:val="00C71B50"/>
    <w:rsid w:val="00C720C8"/>
    <w:rsid w:val="00C72592"/>
    <w:rsid w:val="00C72A5B"/>
    <w:rsid w:val="00C72BF6"/>
    <w:rsid w:val="00C73EDA"/>
    <w:rsid w:val="00C75048"/>
    <w:rsid w:val="00C750F3"/>
    <w:rsid w:val="00C7647E"/>
    <w:rsid w:val="00C7667E"/>
    <w:rsid w:val="00C7781E"/>
    <w:rsid w:val="00C800A9"/>
    <w:rsid w:val="00C80473"/>
    <w:rsid w:val="00C804DA"/>
    <w:rsid w:val="00C814A2"/>
    <w:rsid w:val="00C8169E"/>
    <w:rsid w:val="00C819FC"/>
    <w:rsid w:val="00C82129"/>
    <w:rsid w:val="00C826A7"/>
    <w:rsid w:val="00C833C1"/>
    <w:rsid w:val="00C83998"/>
    <w:rsid w:val="00C83A2A"/>
    <w:rsid w:val="00C8415C"/>
    <w:rsid w:val="00C84FE6"/>
    <w:rsid w:val="00C85549"/>
    <w:rsid w:val="00C85D82"/>
    <w:rsid w:val="00C85FAF"/>
    <w:rsid w:val="00C86418"/>
    <w:rsid w:val="00C879E8"/>
    <w:rsid w:val="00C90915"/>
    <w:rsid w:val="00C909DD"/>
    <w:rsid w:val="00C90F48"/>
    <w:rsid w:val="00C91561"/>
    <w:rsid w:val="00C91D2E"/>
    <w:rsid w:val="00C924D3"/>
    <w:rsid w:val="00C92606"/>
    <w:rsid w:val="00C92C06"/>
    <w:rsid w:val="00C92DB1"/>
    <w:rsid w:val="00C92DCB"/>
    <w:rsid w:val="00C931C7"/>
    <w:rsid w:val="00C93E6F"/>
    <w:rsid w:val="00C93ED0"/>
    <w:rsid w:val="00C94DC8"/>
    <w:rsid w:val="00C95579"/>
    <w:rsid w:val="00C95761"/>
    <w:rsid w:val="00C95942"/>
    <w:rsid w:val="00C95A74"/>
    <w:rsid w:val="00C9646D"/>
    <w:rsid w:val="00C96687"/>
    <w:rsid w:val="00C967D6"/>
    <w:rsid w:val="00C96D41"/>
    <w:rsid w:val="00C96DB5"/>
    <w:rsid w:val="00C97200"/>
    <w:rsid w:val="00C97759"/>
    <w:rsid w:val="00C97F1C"/>
    <w:rsid w:val="00CA009B"/>
    <w:rsid w:val="00CA01AF"/>
    <w:rsid w:val="00CA0F07"/>
    <w:rsid w:val="00CA0F52"/>
    <w:rsid w:val="00CA1B4E"/>
    <w:rsid w:val="00CA1BC4"/>
    <w:rsid w:val="00CA27C4"/>
    <w:rsid w:val="00CA3050"/>
    <w:rsid w:val="00CA3551"/>
    <w:rsid w:val="00CA3652"/>
    <w:rsid w:val="00CA3CC2"/>
    <w:rsid w:val="00CA4848"/>
    <w:rsid w:val="00CA4B76"/>
    <w:rsid w:val="00CA4D34"/>
    <w:rsid w:val="00CA521C"/>
    <w:rsid w:val="00CA52D7"/>
    <w:rsid w:val="00CA55E3"/>
    <w:rsid w:val="00CA61A6"/>
    <w:rsid w:val="00CA6FC6"/>
    <w:rsid w:val="00CA72A6"/>
    <w:rsid w:val="00CA7A59"/>
    <w:rsid w:val="00CB0510"/>
    <w:rsid w:val="00CB055B"/>
    <w:rsid w:val="00CB1170"/>
    <w:rsid w:val="00CB1268"/>
    <w:rsid w:val="00CB16FF"/>
    <w:rsid w:val="00CB1D60"/>
    <w:rsid w:val="00CB257B"/>
    <w:rsid w:val="00CB3C3A"/>
    <w:rsid w:val="00CB4242"/>
    <w:rsid w:val="00CB47C6"/>
    <w:rsid w:val="00CB5884"/>
    <w:rsid w:val="00CB6348"/>
    <w:rsid w:val="00CB634A"/>
    <w:rsid w:val="00CB7862"/>
    <w:rsid w:val="00CB7C61"/>
    <w:rsid w:val="00CC0071"/>
    <w:rsid w:val="00CC050A"/>
    <w:rsid w:val="00CC06A4"/>
    <w:rsid w:val="00CC0A42"/>
    <w:rsid w:val="00CC18C9"/>
    <w:rsid w:val="00CC1966"/>
    <w:rsid w:val="00CC20BC"/>
    <w:rsid w:val="00CC38B2"/>
    <w:rsid w:val="00CC3BDC"/>
    <w:rsid w:val="00CC3DED"/>
    <w:rsid w:val="00CC4648"/>
    <w:rsid w:val="00CC518D"/>
    <w:rsid w:val="00CC52B4"/>
    <w:rsid w:val="00CC5685"/>
    <w:rsid w:val="00CC5DE9"/>
    <w:rsid w:val="00CC62A4"/>
    <w:rsid w:val="00CC6AF6"/>
    <w:rsid w:val="00CC6B61"/>
    <w:rsid w:val="00CC6DE6"/>
    <w:rsid w:val="00CC6E2F"/>
    <w:rsid w:val="00CC7B54"/>
    <w:rsid w:val="00CD141E"/>
    <w:rsid w:val="00CD15D6"/>
    <w:rsid w:val="00CD1F10"/>
    <w:rsid w:val="00CD2857"/>
    <w:rsid w:val="00CD2A9F"/>
    <w:rsid w:val="00CD2D1D"/>
    <w:rsid w:val="00CD3676"/>
    <w:rsid w:val="00CD3A09"/>
    <w:rsid w:val="00CD6D3E"/>
    <w:rsid w:val="00CD7A9C"/>
    <w:rsid w:val="00CE0606"/>
    <w:rsid w:val="00CE09C7"/>
    <w:rsid w:val="00CE147B"/>
    <w:rsid w:val="00CE272D"/>
    <w:rsid w:val="00CE4EF0"/>
    <w:rsid w:val="00CE6092"/>
    <w:rsid w:val="00CE634B"/>
    <w:rsid w:val="00CE634C"/>
    <w:rsid w:val="00CE6EAE"/>
    <w:rsid w:val="00CF09D7"/>
    <w:rsid w:val="00CF0D97"/>
    <w:rsid w:val="00CF1201"/>
    <w:rsid w:val="00CF1E88"/>
    <w:rsid w:val="00CF24AA"/>
    <w:rsid w:val="00CF27DC"/>
    <w:rsid w:val="00CF3311"/>
    <w:rsid w:val="00CF3D4C"/>
    <w:rsid w:val="00CF4105"/>
    <w:rsid w:val="00CF4FCE"/>
    <w:rsid w:val="00CF50DA"/>
    <w:rsid w:val="00CF584D"/>
    <w:rsid w:val="00CF5A6F"/>
    <w:rsid w:val="00CF5AC6"/>
    <w:rsid w:val="00CF6103"/>
    <w:rsid w:val="00CF74CB"/>
    <w:rsid w:val="00D00051"/>
    <w:rsid w:val="00D00A26"/>
    <w:rsid w:val="00D00B9D"/>
    <w:rsid w:val="00D013CB"/>
    <w:rsid w:val="00D01524"/>
    <w:rsid w:val="00D0173F"/>
    <w:rsid w:val="00D02372"/>
    <w:rsid w:val="00D02BC1"/>
    <w:rsid w:val="00D02C1E"/>
    <w:rsid w:val="00D02DE7"/>
    <w:rsid w:val="00D03060"/>
    <w:rsid w:val="00D032FB"/>
    <w:rsid w:val="00D039D8"/>
    <w:rsid w:val="00D04257"/>
    <w:rsid w:val="00D0503E"/>
    <w:rsid w:val="00D06511"/>
    <w:rsid w:val="00D0666F"/>
    <w:rsid w:val="00D0722B"/>
    <w:rsid w:val="00D07736"/>
    <w:rsid w:val="00D0784D"/>
    <w:rsid w:val="00D07AAF"/>
    <w:rsid w:val="00D1010E"/>
    <w:rsid w:val="00D1052E"/>
    <w:rsid w:val="00D10743"/>
    <w:rsid w:val="00D10F1F"/>
    <w:rsid w:val="00D127D4"/>
    <w:rsid w:val="00D12CFE"/>
    <w:rsid w:val="00D12EBC"/>
    <w:rsid w:val="00D1306C"/>
    <w:rsid w:val="00D14525"/>
    <w:rsid w:val="00D156A4"/>
    <w:rsid w:val="00D159A2"/>
    <w:rsid w:val="00D16720"/>
    <w:rsid w:val="00D16A28"/>
    <w:rsid w:val="00D171D2"/>
    <w:rsid w:val="00D172B6"/>
    <w:rsid w:val="00D20127"/>
    <w:rsid w:val="00D20EAE"/>
    <w:rsid w:val="00D21A7C"/>
    <w:rsid w:val="00D227BF"/>
    <w:rsid w:val="00D2375D"/>
    <w:rsid w:val="00D2381D"/>
    <w:rsid w:val="00D243AD"/>
    <w:rsid w:val="00D244BC"/>
    <w:rsid w:val="00D250B2"/>
    <w:rsid w:val="00D2599E"/>
    <w:rsid w:val="00D25E74"/>
    <w:rsid w:val="00D26081"/>
    <w:rsid w:val="00D26421"/>
    <w:rsid w:val="00D2663F"/>
    <w:rsid w:val="00D2729A"/>
    <w:rsid w:val="00D272A6"/>
    <w:rsid w:val="00D27B0C"/>
    <w:rsid w:val="00D27E31"/>
    <w:rsid w:val="00D31039"/>
    <w:rsid w:val="00D31072"/>
    <w:rsid w:val="00D318C1"/>
    <w:rsid w:val="00D31B77"/>
    <w:rsid w:val="00D320C8"/>
    <w:rsid w:val="00D3216A"/>
    <w:rsid w:val="00D329AB"/>
    <w:rsid w:val="00D32BDB"/>
    <w:rsid w:val="00D33B3D"/>
    <w:rsid w:val="00D33CCF"/>
    <w:rsid w:val="00D35214"/>
    <w:rsid w:val="00D3599C"/>
    <w:rsid w:val="00D35B35"/>
    <w:rsid w:val="00D3697A"/>
    <w:rsid w:val="00D36B26"/>
    <w:rsid w:val="00D36BB0"/>
    <w:rsid w:val="00D36D0E"/>
    <w:rsid w:val="00D36DB6"/>
    <w:rsid w:val="00D36E50"/>
    <w:rsid w:val="00D37981"/>
    <w:rsid w:val="00D406FA"/>
    <w:rsid w:val="00D4071B"/>
    <w:rsid w:val="00D411BD"/>
    <w:rsid w:val="00D41454"/>
    <w:rsid w:val="00D41769"/>
    <w:rsid w:val="00D41D9D"/>
    <w:rsid w:val="00D427AC"/>
    <w:rsid w:val="00D42B1A"/>
    <w:rsid w:val="00D43622"/>
    <w:rsid w:val="00D43A4E"/>
    <w:rsid w:val="00D44BAB"/>
    <w:rsid w:val="00D44BC8"/>
    <w:rsid w:val="00D44D1E"/>
    <w:rsid w:val="00D4563E"/>
    <w:rsid w:val="00D45FE2"/>
    <w:rsid w:val="00D460B4"/>
    <w:rsid w:val="00D474A1"/>
    <w:rsid w:val="00D47A22"/>
    <w:rsid w:val="00D47CCB"/>
    <w:rsid w:val="00D506D4"/>
    <w:rsid w:val="00D50A86"/>
    <w:rsid w:val="00D50C40"/>
    <w:rsid w:val="00D50E3D"/>
    <w:rsid w:val="00D52132"/>
    <w:rsid w:val="00D524EB"/>
    <w:rsid w:val="00D52757"/>
    <w:rsid w:val="00D52776"/>
    <w:rsid w:val="00D5400A"/>
    <w:rsid w:val="00D54391"/>
    <w:rsid w:val="00D54DDC"/>
    <w:rsid w:val="00D5563A"/>
    <w:rsid w:val="00D5654D"/>
    <w:rsid w:val="00D56571"/>
    <w:rsid w:val="00D565C0"/>
    <w:rsid w:val="00D56B63"/>
    <w:rsid w:val="00D57A87"/>
    <w:rsid w:val="00D604AC"/>
    <w:rsid w:val="00D60A7F"/>
    <w:rsid w:val="00D60D7F"/>
    <w:rsid w:val="00D60D90"/>
    <w:rsid w:val="00D63115"/>
    <w:rsid w:val="00D6345C"/>
    <w:rsid w:val="00D64231"/>
    <w:rsid w:val="00D642F1"/>
    <w:rsid w:val="00D64D5A"/>
    <w:rsid w:val="00D65D68"/>
    <w:rsid w:val="00D66597"/>
    <w:rsid w:val="00D6670E"/>
    <w:rsid w:val="00D66B9C"/>
    <w:rsid w:val="00D679F7"/>
    <w:rsid w:val="00D67AFE"/>
    <w:rsid w:val="00D67F4A"/>
    <w:rsid w:val="00D67F71"/>
    <w:rsid w:val="00D702A6"/>
    <w:rsid w:val="00D712BC"/>
    <w:rsid w:val="00D71743"/>
    <w:rsid w:val="00D72506"/>
    <w:rsid w:val="00D7286D"/>
    <w:rsid w:val="00D73B3A"/>
    <w:rsid w:val="00D74DDD"/>
    <w:rsid w:val="00D757C6"/>
    <w:rsid w:val="00D76222"/>
    <w:rsid w:val="00D76329"/>
    <w:rsid w:val="00D77195"/>
    <w:rsid w:val="00D77645"/>
    <w:rsid w:val="00D778C1"/>
    <w:rsid w:val="00D77F33"/>
    <w:rsid w:val="00D8028F"/>
    <w:rsid w:val="00D80E9C"/>
    <w:rsid w:val="00D80ED0"/>
    <w:rsid w:val="00D8184A"/>
    <w:rsid w:val="00D81BE3"/>
    <w:rsid w:val="00D82A7D"/>
    <w:rsid w:val="00D82FEA"/>
    <w:rsid w:val="00D83809"/>
    <w:rsid w:val="00D840CD"/>
    <w:rsid w:val="00D84BA4"/>
    <w:rsid w:val="00D84CE9"/>
    <w:rsid w:val="00D850BC"/>
    <w:rsid w:val="00D85527"/>
    <w:rsid w:val="00D85C05"/>
    <w:rsid w:val="00D85DE0"/>
    <w:rsid w:val="00D86B5C"/>
    <w:rsid w:val="00D86E86"/>
    <w:rsid w:val="00D9010C"/>
    <w:rsid w:val="00D902A0"/>
    <w:rsid w:val="00D9070E"/>
    <w:rsid w:val="00D90998"/>
    <w:rsid w:val="00D90D13"/>
    <w:rsid w:val="00D9109F"/>
    <w:rsid w:val="00D92243"/>
    <w:rsid w:val="00D92817"/>
    <w:rsid w:val="00D92994"/>
    <w:rsid w:val="00D935B7"/>
    <w:rsid w:val="00D93BFC"/>
    <w:rsid w:val="00D93D64"/>
    <w:rsid w:val="00D941EA"/>
    <w:rsid w:val="00D95591"/>
    <w:rsid w:val="00D95D7B"/>
    <w:rsid w:val="00D96662"/>
    <w:rsid w:val="00D96851"/>
    <w:rsid w:val="00D96922"/>
    <w:rsid w:val="00D96A66"/>
    <w:rsid w:val="00D96DC6"/>
    <w:rsid w:val="00D96E91"/>
    <w:rsid w:val="00D9732D"/>
    <w:rsid w:val="00DA0A1B"/>
    <w:rsid w:val="00DA0A1C"/>
    <w:rsid w:val="00DA1ED0"/>
    <w:rsid w:val="00DA21AD"/>
    <w:rsid w:val="00DA2551"/>
    <w:rsid w:val="00DA2F93"/>
    <w:rsid w:val="00DA38E5"/>
    <w:rsid w:val="00DA3D3A"/>
    <w:rsid w:val="00DA4024"/>
    <w:rsid w:val="00DA4B31"/>
    <w:rsid w:val="00DA50BA"/>
    <w:rsid w:val="00DA7698"/>
    <w:rsid w:val="00DA7982"/>
    <w:rsid w:val="00DA7E89"/>
    <w:rsid w:val="00DB0325"/>
    <w:rsid w:val="00DB0E33"/>
    <w:rsid w:val="00DB0F0E"/>
    <w:rsid w:val="00DB1501"/>
    <w:rsid w:val="00DB1E36"/>
    <w:rsid w:val="00DB215C"/>
    <w:rsid w:val="00DB304D"/>
    <w:rsid w:val="00DB36D2"/>
    <w:rsid w:val="00DB3958"/>
    <w:rsid w:val="00DB41BC"/>
    <w:rsid w:val="00DB4424"/>
    <w:rsid w:val="00DB49CB"/>
    <w:rsid w:val="00DB4BF2"/>
    <w:rsid w:val="00DB4C3E"/>
    <w:rsid w:val="00DB5388"/>
    <w:rsid w:val="00DB54AA"/>
    <w:rsid w:val="00DB5C37"/>
    <w:rsid w:val="00DB5FA2"/>
    <w:rsid w:val="00DB60AA"/>
    <w:rsid w:val="00DB6E85"/>
    <w:rsid w:val="00DB70EE"/>
    <w:rsid w:val="00DB7B56"/>
    <w:rsid w:val="00DB7B59"/>
    <w:rsid w:val="00DB7D60"/>
    <w:rsid w:val="00DB7DE2"/>
    <w:rsid w:val="00DC09D4"/>
    <w:rsid w:val="00DC0CE9"/>
    <w:rsid w:val="00DC0D17"/>
    <w:rsid w:val="00DC0FB0"/>
    <w:rsid w:val="00DC1B47"/>
    <w:rsid w:val="00DC1D5F"/>
    <w:rsid w:val="00DC1E8B"/>
    <w:rsid w:val="00DC1FC4"/>
    <w:rsid w:val="00DC23FC"/>
    <w:rsid w:val="00DC2F42"/>
    <w:rsid w:val="00DC385B"/>
    <w:rsid w:val="00DC397B"/>
    <w:rsid w:val="00DC3CA8"/>
    <w:rsid w:val="00DC4907"/>
    <w:rsid w:val="00DC49A5"/>
    <w:rsid w:val="00DC4CC2"/>
    <w:rsid w:val="00DC5018"/>
    <w:rsid w:val="00DC5573"/>
    <w:rsid w:val="00DC58C3"/>
    <w:rsid w:val="00DC5E6F"/>
    <w:rsid w:val="00DC6AE9"/>
    <w:rsid w:val="00DC6FF1"/>
    <w:rsid w:val="00DD1E61"/>
    <w:rsid w:val="00DD2080"/>
    <w:rsid w:val="00DD28BD"/>
    <w:rsid w:val="00DD2D6C"/>
    <w:rsid w:val="00DD32AC"/>
    <w:rsid w:val="00DD3C5C"/>
    <w:rsid w:val="00DD3DE1"/>
    <w:rsid w:val="00DD3FAF"/>
    <w:rsid w:val="00DD460F"/>
    <w:rsid w:val="00DD556E"/>
    <w:rsid w:val="00DD6A7D"/>
    <w:rsid w:val="00DD7263"/>
    <w:rsid w:val="00DD737B"/>
    <w:rsid w:val="00DD7845"/>
    <w:rsid w:val="00DD7B62"/>
    <w:rsid w:val="00DE1082"/>
    <w:rsid w:val="00DE1A4F"/>
    <w:rsid w:val="00DE26DD"/>
    <w:rsid w:val="00DE2A0C"/>
    <w:rsid w:val="00DE2FAB"/>
    <w:rsid w:val="00DE3455"/>
    <w:rsid w:val="00DE47ED"/>
    <w:rsid w:val="00DE491D"/>
    <w:rsid w:val="00DE5423"/>
    <w:rsid w:val="00DE5565"/>
    <w:rsid w:val="00DE565B"/>
    <w:rsid w:val="00DE58A5"/>
    <w:rsid w:val="00DE591C"/>
    <w:rsid w:val="00DE6F11"/>
    <w:rsid w:val="00DE703F"/>
    <w:rsid w:val="00DE71C8"/>
    <w:rsid w:val="00DE7232"/>
    <w:rsid w:val="00DE77E8"/>
    <w:rsid w:val="00DE7DAC"/>
    <w:rsid w:val="00DF11C8"/>
    <w:rsid w:val="00DF1413"/>
    <w:rsid w:val="00DF1595"/>
    <w:rsid w:val="00DF18D8"/>
    <w:rsid w:val="00DF26D9"/>
    <w:rsid w:val="00DF2D83"/>
    <w:rsid w:val="00DF2FAF"/>
    <w:rsid w:val="00DF2FFA"/>
    <w:rsid w:val="00DF422D"/>
    <w:rsid w:val="00DF4248"/>
    <w:rsid w:val="00DF441E"/>
    <w:rsid w:val="00DF4B99"/>
    <w:rsid w:val="00DF5AC4"/>
    <w:rsid w:val="00DF6298"/>
    <w:rsid w:val="00DF689F"/>
    <w:rsid w:val="00DF7336"/>
    <w:rsid w:val="00E01E67"/>
    <w:rsid w:val="00E038D1"/>
    <w:rsid w:val="00E03DFB"/>
    <w:rsid w:val="00E04850"/>
    <w:rsid w:val="00E04CAB"/>
    <w:rsid w:val="00E062B1"/>
    <w:rsid w:val="00E063FE"/>
    <w:rsid w:val="00E067B3"/>
    <w:rsid w:val="00E07536"/>
    <w:rsid w:val="00E1045E"/>
    <w:rsid w:val="00E10942"/>
    <w:rsid w:val="00E10F4D"/>
    <w:rsid w:val="00E11009"/>
    <w:rsid w:val="00E11531"/>
    <w:rsid w:val="00E115DC"/>
    <w:rsid w:val="00E11AF5"/>
    <w:rsid w:val="00E121F4"/>
    <w:rsid w:val="00E12503"/>
    <w:rsid w:val="00E12683"/>
    <w:rsid w:val="00E12D81"/>
    <w:rsid w:val="00E1316A"/>
    <w:rsid w:val="00E131F9"/>
    <w:rsid w:val="00E136B0"/>
    <w:rsid w:val="00E13CAD"/>
    <w:rsid w:val="00E14080"/>
    <w:rsid w:val="00E14504"/>
    <w:rsid w:val="00E14800"/>
    <w:rsid w:val="00E149AA"/>
    <w:rsid w:val="00E14DE4"/>
    <w:rsid w:val="00E150F1"/>
    <w:rsid w:val="00E16025"/>
    <w:rsid w:val="00E1602D"/>
    <w:rsid w:val="00E16665"/>
    <w:rsid w:val="00E166DC"/>
    <w:rsid w:val="00E1708F"/>
    <w:rsid w:val="00E214E2"/>
    <w:rsid w:val="00E215AB"/>
    <w:rsid w:val="00E21B1E"/>
    <w:rsid w:val="00E223D0"/>
    <w:rsid w:val="00E229C1"/>
    <w:rsid w:val="00E23560"/>
    <w:rsid w:val="00E23AC9"/>
    <w:rsid w:val="00E23AEB"/>
    <w:rsid w:val="00E24607"/>
    <w:rsid w:val="00E24776"/>
    <w:rsid w:val="00E253E1"/>
    <w:rsid w:val="00E25912"/>
    <w:rsid w:val="00E25E93"/>
    <w:rsid w:val="00E266E9"/>
    <w:rsid w:val="00E27322"/>
    <w:rsid w:val="00E3046D"/>
    <w:rsid w:val="00E30DE8"/>
    <w:rsid w:val="00E30EBC"/>
    <w:rsid w:val="00E314DF"/>
    <w:rsid w:val="00E31C52"/>
    <w:rsid w:val="00E31FEF"/>
    <w:rsid w:val="00E32388"/>
    <w:rsid w:val="00E3262C"/>
    <w:rsid w:val="00E32731"/>
    <w:rsid w:val="00E32DF2"/>
    <w:rsid w:val="00E3308E"/>
    <w:rsid w:val="00E351CD"/>
    <w:rsid w:val="00E3570A"/>
    <w:rsid w:val="00E368B6"/>
    <w:rsid w:val="00E36E3E"/>
    <w:rsid w:val="00E36F70"/>
    <w:rsid w:val="00E372EC"/>
    <w:rsid w:val="00E37C05"/>
    <w:rsid w:val="00E37C50"/>
    <w:rsid w:val="00E406EE"/>
    <w:rsid w:val="00E40DF0"/>
    <w:rsid w:val="00E40E07"/>
    <w:rsid w:val="00E412BA"/>
    <w:rsid w:val="00E413ED"/>
    <w:rsid w:val="00E42A08"/>
    <w:rsid w:val="00E43A99"/>
    <w:rsid w:val="00E4423A"/>
    <w:rsid w:val="00E443C6"/>
    <w:rsid w:val="00E44E03"/>
    <w:rsid w:val="00E44E60"/>
    <w:rsid w:val="00E44F26"/>
    <w:rsid w:val="00E4612C"/>
    <w:rsid w:val="00E46173"/>
    <w:rsid w:val="00E46660"/>
    <w:rsid w:val="00E46A57"/>
    <w:rsid w:val="00E46F04"/>
    <w:rsid w:val="00E47296"/>
    <w:rsid w:val="00E479E7"/>
    <w:rsid w:val="00E50964"/>
    <w:rsid w:val="00E524A2"/>
    <w:rsid w:val="00E524E0"/>
    <w:rsid w:val="00E527A3"/>
    <w:rsid w:val="00E53C20"/>
    <w:rsid w:val="00E5454B"/>
    <w:rsid w:val="00E56218"/>
    <w:rsid w:val="00E5626C"/>
    <w:rsid w:val="00E5694D"/>
    <w:rsid w:val="00E604EA"/>
    <w:rsid w:val="00E6145E"/>
    <w:rsid w:val="00E619D7"/>
    <w:rsid w:val="00E63115"/>
    <w:rsid w:val="00E63AA9"/>
    <w:rsid w:val="00E65853"/>
    <w:rsid w:val="00E6683D"/>
    <w:rsid w:val="00E66E4F"/>
    <w:rsid w:val="00E67652"/>
    <w:rsid w:val="00E67886"/>
    <w:rsid w:val="00E7064A"/>
    <w:rsid w:val="00E70E52"/>
    <w:rsid w:val="00E71DE0"/>
    <w:rsid w:val="00E71F12"/>
    <w:rsid w:val="00E72231"/>
    <w:rsid w:val="00E722C1"/>
    <w:rsid w:val="00E72856"/>
    <w:rsid w:val="00E728C2"/>
    <w:rsid w:val="00E72DA2"/>
    <w:rsid w:val="00E72F2F"/>
    <w:rsid w:val="00E73857"/>
    <w:rsid w:val="00E74B5C"/>
    <w:rsid w:val="00E74D3E"/>
    <w:rsid w:val="00E75F47"/>
    <w:rsid w:val="00E76F3F"/>
    <w:rsid w:val="00E775B5"/>
    <w:rsid w:val="00E80109"/>
    <w:rsid w:val="00E8237C"/>
    <w:rsid w:val="00E824FE"/>
    <w:rsid w:val="00E8282D"/>
    <w:rsid w:val="00E82F3A"/>
    <w:rsid w:val="00E8336E"/>
    <w:rsid w:val="00E844BC"/>
    <w:rsid w:val="00E85C31"/>
    <w:rsid w:val="00E86011"/>
    <w:rsid w:val="00E86714"/>
    <w:rsid w:val="00E8672A"/>
    <w:rsid w:val="00E87079"/>
    <w:rsid w:val="00E87379"/>
    <w:rsid w:val="00E875AA"/>
    <w:rsid w:val="00E875DD"/>
    <w:rsid w:val="00E87EE5"/>
    <w:rsid w:val="00E90C09"/>
    <w:rsid w:val="00E91A61"/>
    <w:rsid w:val="00E91BB5"/>
    <w:rsid w:val="00E93432"/>
    <w:rsid w:val="00E9418A"/>
    <w:rsid w:val="00E94779"/>
    <w:rsid w:val="00E94A2F"/>
    <w:rsid w:val="00E95570"/>
    <w:rsid w:val="00E95FF2"/>
    <w:rsid w:val="00E96547"/>
    <w:rsid w:val="00E96657"/>
    <w:rsid w:val="00E972C7"/>
    <w:rsid w:val="00E97322"/>
    <w:rsid w:val="00E978FF"/>
    <w:rsid w:val="00EA0606"/>
    <w:rsid w:val="00EA0BF7"/>
    <w:rsid w:val="00EA136F"/>
    <w:rsid w:val="00EA4519"/>
    <w:rsid w:val="00EA45F2"/>
    <w:rsid w:val="00EA4727"/>
    <w:rsid w:val="00EA49CF"/>
    <w:rsid w:val="00EA50DF"/>
    <w:rsid w:val="00EA53CD"/>
    <w:rsid w:val="00EA54B7"/>
    <w:rsid w:val="00EA6223"/>
    <w:rsid w:val="00EA672E"/>
    <w:rsid w:val="00EA7404"/>
    <w:rsid w:val="00EA7921"/>
    <w:rsid w:val="00EA79DC"/>
    <w:rsid w:val="00EB0124"/>
    <w:rsid w:val="00EB05E5"/>
    <w:rsid w:val="00EB06DA"/>
    <w:rsid w:val="00EB0F4C"/>
    <w:rsid w:val="00EB1A80"/>
    <w:rsid w:val="00EB1AC3"/>
    <w:rsid w:val="00EB1C98"/>
    <w:rsid w:val="00EB1D13"/>
    <w:rsid w:val="00EB2B13"/>
    <w:rsid w:val="00EB3052"/>
    <w:rsid w:val="00EB3617"/>
    <w:rsid w:val="00EB3F9A"/>
    <w:rsid w:val="00EB440D"/>
    <w:rsid w:val="00EB4A4F"/>
    <w:rsid w:val="00EB4F0C"/>
    <w:rsid w:val="00EB4FB0"/>
    <w:rsid w:val="00EB52C7"/>
    <w:rsid w:val="00EB5D81"/>
    <w:rsid w:val="00EB6669"/>
    <w:rsid w:val="00EB7270"/>
    <w:rsid w:val="00EB7EC2"/>
    <w:rsid w:val="00EC1657"/>
    <w:rsid w:val="00EC1740"/>
    <w:rsid w:val="00EC1E14"/>
    <w:rsid w:val="00EC2458"/>
    <w:rsid w:val="00EC2EA4"/>
    <w:rsid w:val="00EC36D6"/>
    <w:rsid w:val="00EC37D1"/>
    <w:rsid w:val="00EC3AD8"/>
    <w:rsid w:val="00EC3AF2"/>
    <w:rsid w:val="00EC3CA2"/>
    <w:rsid w:val="00EC3CC9"/>
    <w:rsid w:val="00EC41DA"/>
    <w:rsid w:val="00EC4288"/>
    <w:rsid w:val="00EC437E"/>
    <w:rsid w:val="00EC48BD"/>
    <w:rsid w:val="00EC52A9"/>
    <w:rsid w:val="00EC724B"/>
    <w:rsid w:val="00EC73BF"/>
    <w:rsid w:val="00EC7CB4"/>
    <w:rsid w:val="00EC7ECE"/>
    <w:rsid w:val="00ED14B2"/>
    <w:rsid w:val="00ED2D97"/>
    <w:rsid w:val="00ED2EE6"/>
    <w:rsid w:val="00ED367F"/>
    <w:rsid w:val="00ED3FFF"/>
    <w:rsid w:val="00ED415F"/>
    <w:rsid w:val="00ED44B7"/>
    <w:rsid w:val="00ED45C4"/>
    <w:rsid w:val="00ED4794"/>
    <w:rsid w:val="00ED502C"/>
    <w:rsid w:val="00ED605B"/>
    <w:rsid w:val="00ED6186"/>
    <w:rsid w:val="00ED6E7F"/>
    <w:rsid w:val="00ED798A"/>
    <w:rsid w:val="00ED7EA4"/>
    <w:rsid w:val="00EE0086"/>
    <w:rsid w:val="00EE01A4"/>
    <w:rsid w:val="00EE0644"/>
    <w:rsid w:val="00EE098F"/>
    <w:rsid w:val="00EE0B55"/>
    <w:rsid w:val="00EE0C57"/>
    <w:rsid w:val="00EE0E26"/>
    <w:rsid w:val="00EE0E71"/>
    <w:rsid w:val="00EE13D8"/>
    <w:rsid w:val="00EE210B"/>
    <w:rsid w:val="00EE2885"/>
    <w:rsid w:val="00EE29E9"/>
    <w:rsid w:val="00EE2DF0"/>
    <w:rsid w:val="00EE3495"/>
    <w:rsid w:val="00EE445C"/>
    <w:rsid w:val="00EE5198"/>
    <w:rsid w:val="00EE5C30"/>
    <w:rsid w:val="00EE63D8"/>
    <w:rsid w:val="00EE66A6"/>
    <w:rsid w:val="00EE6868"/>
    <w:rsid w:val="00EE70AA"/>
    <w:rsid w:val="00EE74F9"/>
    <w:rsid w:val="00EE76B3"/>
    <w:rsid w:val="00EE7CD5"/>
    <w:rsid w:val="00EF10B7"/>
    <w:rsid w:val="00EF119F"/>
    <w:rsid w:val="00EF17FD"/>
    <w:rsid w:val="00EF30F3"/>
    <w:rsid w:val="00EF36E8"/>
    <w:rsid w:val="00EF3B26"/>
    <w:rsid w:val="00EF438A"/>
    <w:rsid w:val="00EF4788"/>
    <w:rsid w:val="00EF4D20"/>
    <w:rsid w:val="00EF5069"/>
    <w:rsid w:val="00EF543E"/>
    <w:rsid w:val="00EF5452"/>
    <w:rsid w:val="00EF573A"/>
    <w:rsid w:val="00EF5BF3"/>
    <w:rsid w:val="00EF5CCD"/>
    <w:rsid w:val="00EF5E57"/>
    <w:rsid w:val="00EF5FB0"/>
    <w:rsid w:val="00EF64B0"/>
    <w:rsid w:val="00EF748C"/>
    <w:rsid w:val="00EF78CB"/>
    <w:rsid w:val="00EF7CD6"/>
    <w:rsid w:val="00F00072"/>
    <w:rsid w:val="00F001AC"/>
    <w:rsid w:val="00F0196D"/>
    <w:rsid w:val="00F01C0D"/>
    <w:rsid w:val="00F01FF7"/>
    <w:rsid w:val="00F02598"/>
    <w:rsid w:val="00F02DFB"/>
    <w:rsid w:val="00F03221"/>
    <w:rsid w:val="00F04155"/>
    <w:rsid w:val="00F048E0"/>
    <w:rsid w:val="00F04CA5"/>
    <w:rsid w:val="00F0539A"/>
    <w:rsid w:val="00F05F03"/>
    <w:rsid w:val="00F07007"/>
    <w:rsid w:val="00F10B93"/>
    <w:rsid w:val="00F111E4"/>
    <w:rsid w:val="00F115C2"/>
    <w:rsid w:val="00F1262D"/>
    <w:rsid w:val="00F135E8"/>
    <w:rsid w:val="00F1373C"/>
    <w:rsid w:val="00F13A0C"/>
    <w:rsid w:val="00F14865"/>
    <w:rsid w:val="00F149CD"/>
    <w:rsid w:val="00F14D90"/>
    <w:rsid w:val="00F14E73"/>
    <w:rsid w:val="00F15890"/>
    <w:rsid w:val="00F167E7"/>
    <w:rsid w:val="00F17DBE"/>
    <w:rsid w:val="00F20EAB"/>
    <w:rsid w:val="00F2173A"/>
    <w:rsid w:val="00F21B01"/>
    <w:rsid w:val="00F23132"/>
    <w:rsid w:val="00F235B0"/>
    <w:rsid w:val="00F23C16"/>
    <w:rsid w:val="00F248C4"/>
    <w:rsid w:val="00F24ADE"/>
    <w:rsid w:val="00F25447"/>
    <w:rsid w:val="00F264EF"/>
    <w:rsid w:val="00F268B7"/>
    <w:rsid w:val="00F2780C"/>
    <w:rsid w:val="00F27A4D"/>
    <w:rsid w:val="00F27AA0"/>
    <w:rsid w:val="00F306E3"/>
    <w:rsid w:val="00F30C2D"/>
    <w:rsid w:val="00F30D4B"/>
    <w:rsid w:val="00F31BAD"/>
    <w:rsid w:val="00F31FBE"/>
    <w:rsid w:val="00F33575"/>
    <w:rsid w:val="00F335AA"/>
    <w:rsid w:val="00F33AA6"/>
    <w:rsid w:val="00F33D7E"/>
    <w:rsid w:val="00F352C9"/>
    <w:rsid w:val="00F35511"/>
    <w:rsid w:val="00F35951"/>
    <w:rsid w:val="00F35B47"/>
    <w:rsid w:val="00F35B57"/>
    <w:rsid w:val="00F3690D"/>
    <w:rsid w:val="00F36F4E"/>
    <w:rsid w:val="00F40634"/>
    <w:rsid w:val="00F40F47"/>
    <w:rsid w:val="00F41135"/>
    <w:rsid w:val="00F41CCA"/>
    <w:rsid w:val="00F4243C"/>
    <w:rsid w:val="00F42A21"/>
    <w:rsid w:val="00F42E98"/>
    <w:rsid w:val="00F431CF"/>
    <w:rsid w:val="00F4343A"/>
    <w:rsid w:val="00F45A93"/>
    <w:rsid w:val="00F46FCF"/>
    <w:rsid w:val="00F47511"/>
    <w:rsid w:val="00F4759E"/>
    <w:rsid w:val="00F50480"/>
    <w:rsid w:val="00F50732"/>
    <w:rsid w:val="00F50B4D"/>
    <w:rsid w:val="00F50D36"/>
    <w:rsid w:val="00F50EDB"/>
    <w:rsid w:val="00F512A0"/>
    <w:rsid w:val="00F523AB"/>
    <w:rsid w:val="00F529D9"/>
    <w:rsid w:val="00F52B22"/>
    <w:rsid w:val="00F52CB8"/>
    <w:rsid w:val="00F53309"/>
    <w:rsid w:val="00F542EB"/>
    <w:rsid w:val="00F54B03"/>
    <w:rsid w:val="00F55706"/>
    <w:rsid w:val="00F5584D"/>
    <w:rsid w:val="00F558F6"/>
    <w:rsid w:val="00F56355"/>
    <w:rsid w:val="00F606A8"/>
    <w:rsid w:val="00F609E2"/>
    <w:rsid w:val="00F60A9D"/>
    <w:rsid w:val="00F6131D"/>
    <w:rsid w:val="00F61526"/>
    <w:rsid w:val="00F61892"/>
    <w:rsid w:val="00F62BA5"/>
    <w:rsid w:val="00F63787"/>
    <w:rsid w:val="00F64956"/>
    <w:rsid w:val="00F655F1"/>
    <w:rsid w:val="00F65DA4"/>
    <w:rsid w:val="00F67687"/>
    <w:rsid w:val="00F70938"/>
    <w:rsid w:val="00F70CBF"/>
    <w:rsid w:val="00F70E17"/>
    <w:rsid w:val="00F715D0"/>
    <w:rsid w:val="00F7181C"/>
    <w:rsid w:val="00F71BC7"/>
    <w:rsid w:val="00F729A9"/>
    <w:rsid w:val="00F7351B"/>
    <w:rsid w:val="00F73611"/>
    <w:rsid w:val="00F7627D"/>
    <w:rsid w:val="00F776B5"/>
    <w:rsid w:val="00F8024A"/>
    <w:rsid w:val="00F810FC"/>
    <w:rsid w:val="00F81731"/>
    <w:rsid w:val="00F82791"/>
    <w:rsid w:val="00F82E16"/>
    <w:rsid w:val="00F82F37"/>
    <w:rsid w:val="00F84447"/>
    <w:rsid w:val="00F8474B"/>
    <w:rsid w:val="00F847E1"/>
    <w:rsid w:val="00F854D0"/>
    <w:rsid w:val="00F8552B"/>
    <w:rsid w:val="00F856D3"/>
    <w:rsid w:val="00F85727"/>
    <w:rsid w:val="00F85AAF"/>
    <w:rsid w:val="00F85DF0"/>
    <w:rsid w:val="00F86F05"/>
    <w:rsid w:val="00F8717F"/>
    <w:rsid w:val="00F87441"/>
    <w:rsid w:val="00F87BB9"/>
    <w:rsid w:val="00F90373"/>
    <w:rsid w:val="00F92F2C"/>
    <w:rsid w:val="00F934D7"/>
    <w:rsid w:val="00F93666"/>
    <w:rsid w:val="00F93949"/>
    <w:rsid w:val="00F941C0"/>
    <w:rsid w:val="00F94C6C"/>
    <w:rsid w:val="00F94C79"/>
    <w:rsid w:val="00F94F09"/>
    <w:rsid w:val="00F953B4"/>
    <w:rsid w:val="00F959FF"/>
    <w:rsid w:val="00F95EA3"/>
    <w:rsid w:val="00F96170"/>
    <w:rsid w:val="00F961BF"/>
    <w:rsid w:val="00F962E7"/>
    <w:rsid w:val="00F966EA"/>
    <w:rsid w:val="00F9675F"/>
    <w:rsid w:val="00F96F81"/>
    <w:rsid w:val="00F97160"/>
    <w:rsid w:val="00F9798E"/>
    <w:rsid w:val="00FA079F"/>
    <w:rsid w:val="00FA0BC9"/>
    <w:rsid w:val="00FA1182"/>
    <w:rsid w:val="00FA2C1A"/>
    <w:rsid w:val="00FA30F1"/>
    <w:rsid w:val="00FA36DC"/>
    <w:rsid w:val="00FA3C9D"/>
    <w:rsid w:val="00FA47E1"/>
    <w:rsid w:val="00FA5F18"/>
    <w:rsid w:val="00FA61B5"/>
    <w:rsid w:val="00FA634F"/>
    <w:rsid w:val="00FA63AF"/>
    <w:rsid w:val="00FA651A"/>
    <w:rsid w:val="00FA675A"/>
    <w:rsid w:val="00FA68F1"/>
    <w:rsid w:val="00FB011B"/>
    <w:rsid w:val="00FB01AD"/>
    <w:rsid w:val="00FB04E5"/>
    <w:rsid w:val="00FB0FED"/>
    <w:rsid w:val="00FB1FA4"/>
    <w:rsid w:val="00FB20E9"/>
    <w:rsid w:val="00FB2969"/>
    <w:rsid w:val="00FB2ED2"/>
    <w:rsid w:val="00FB4642"/>
    <w:rsid w:val="00FB4663"/>
    <w:rsid w:val="00FB531C"/>
    <w:rsid w:val="00FB5470"/>
    <w:rsid w:val="00FB57E0"/>
    <w:rsid w:val="00FB5DB6"/>
    <w:rsid w:val="00FB6439"/>
    <w:rsid w:val="00FB67F5"/>
    <w:rsid w:val="00FB6E46"/>
    <w:rsid w:val="00FC0867"/>
    <w:rsid w:val="00FC0F12"/>
    <w:rsid w:val="00FC0F51"/>
    <w:rsid w:val="00FC189F"/>
    <w:rsid w:val="00FC1A08"/>
    <w:rsid w:val="00FC1DE0"/>
    <w:rsid w:val="00FC2BCB"/>
    <w:rsid w:val="00FC40C5"/>
    <w:rsid w:val="00FC47F9"/>
    <w:rsid w:val="00FC48E0"/>
    <w:rsid w:val="00FC5AE0"/>
    <w:rsid w:val="00FC5C5B"/>
    <w:rsid w:val="00FC6099"/>
    <w:rsid w:val="00FC6289"/>
    <w:rsid w:val="00FC6C57"/>
    <w:rsid w:val="00FC6DC4"/>
    <w:rsid w:val="00FC6FE9"/>
    <w:rsid w:val="00FC7BDB"/>
    <w:rsid w:val="00FD0403"/>
    <w:rsid w:val="00FD1B0F"/>
    <w:rsid w:val="00FD1EF1"/>
    <w:rsid w:val="00FD2D99"/>
    <w:rsid w:val="00FD387A"/>
    <w:rsid w:val="00FD3CA2"/>
    <w:rsid w:val="00FD3F3E"/>
    <w:rsid w:val="00FD3F70"/>
    <w:rsid w:val="00FD55A2"/>
    <w:rsid w:val="00FD5DD2"/>
    <w:rsid w:val="00FD6264"/>
    <w:rsid w:val="00FD6A44"/>
    <w:rsid w:val="00FE0117"/>
    <w:rsid w:val="00FE063D"/>
    <w:rsid w:val="00FE0893"/>
    <w:rsid w:val="00FE1AC1"/>
    <w:rsid w:val="00FE233A"/>
    <w:rsid w:val="00FE2E9B"/>
    <w:rsid w:val="00FE3005"/>
    <w:rsid w:val="00FE3192"/>
    <w:rsid w:val="00FE376E"/>
    <w:rsid w:val="00FE3FB5"/>
    <w:rsid w:val="00FE4A01"/>
    <w:rsid w:val="00FE50C0"/>
    <w:rsid w:val="00FE57EA"/>
    <w:rsid w:val="00FE6965"/>
    <w:rsid w:val="00FE69FE"/>
    <w:rsid w:val="00FE6DE7"/>
    <w:rsid w:val="00FE7214"/>
    <w:rsid w:val="00FE76FD"/>
    <w:rsid w:val="00FE7DDC"/>
    <w:rsid w:val="00FF09EC"/>
    <w:rsid w:val="00FF1228"/>
    <w:rsid w:val="00FF14F1"/>
    <w:rsid w:val="00FF1756"/>
    <w:rsid w:val="00FF20B4"/>
    <w:rsid w:val="00FF30EC"/>
    <w:rsid w:val="00FF330C"/>
    <w:rsid w:val="00FF3618"/>
    <w:rsid w:val="00FF468C"/>
    <w:rsid w:val="00FF6581"/>
    <w:rsid w:val="00FF779C"/>
    <w:rsid w:val="00FF7903"/>
    <w:rsid w:val="00FF7A4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A9CE2F-EB0B-4E73-A880-814ACFA9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7E3D"/>
    <w:pPr>
      <w:widowControl w:val="0"/>
      <w:pBdr>
        <w:bottom w:val="single" w:sz="6" w:space="31" w:color="auto"/>
      </w:pBdr>
      <w:tabs>
        <w:tab w:val="right" w:pos="8838"/>
      </w:tabs>
      <w:suppressAutoHyphens/>
      <w:jc w:val="both"/>
    </w:pPr>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A03DD"/>
    <w:pPr>
      <w:tabs>
        <w:tab w:val="center" w:pos="4419"/>
      </w:tabs>
    </w:pPr>
  </w:style>
  <w:style w:type="character" w:customStyle="1" w:styleId="EncabezadoCar">
    <w:name w:val="Encabezado Car"/>
    <w:link w:val="Encabezado"/>
    <w:uiPriority w:val="99"/>
    <w:rsid w:val="008A03DD"/>
    <w:rPr>
      <w:sz w:val="24"/>
      <w:szCs w:val="24"/>
      <w:lang w:val="es-ES" w:eastAsia="es-ES"/>
    </w:rPr>
  </w:style>
  <w:style w:type="paragraph" w:styleId="Piedepgina">
    <w:name w:val="footer"/>
    <w:basedOn w:val="Normal"/>
    <w:link w:val="PiedepginaCar"/>
    <w:rsid w:val="005714B1"/>
    <w:pPr>
      <w:tabs>
        <w:tab w:val="center" w:pos="4419"/>
      </w:tabs>
    </w:pPr>
    <w:rPr>
      <w:lang w:val="x-none" w:eastAsia="x-none"/>
    </w:rPr>
  </w:style>
  <w:style w:type="character" w:customStyle="1" w:styleId="PiedepginaCar">
    <w:name w:val="Pie de página Car"/>
    <w:link w:val="Piedepgina"/>
    <w:rsid w:val="005714B1"/>
    <w:rPr>
      <w:sz w:val="24"/>
      <w:szCs w:val="24"/>
    </w:rPr>
  </w:style>
  <w:style w:type="paragraph" w:styleId="Textodeglobo">
    <w:name w:val="Balloon Text"/>
    <w:basedOn w:val="Normal"/>
    <w:link w:val="TextodegloboCar"/>
    <w:rsid w:val="00A743B3"/>
    <w:rPr>
      <w:rFonts w:ascii="Tahoma" w:hAnsi="Tahoma"/>
      <w:sz w:val="16"/>
      <w:szCs w:val="16"/>
    </w:rPr>
  </w:style>
  <w:style w:type="character" w:customStyle="1" w:styleId="TextodegloboCar">
    <w:name w:val="Texto de globo Car"/>
    <w:link w:val="Textodeglobo"/>
    <w:rsid w:val="00A743B3"/>
    <w:rPr>
      <w:rFonts w:ascii="Tahoma" w:hAnsi="Tahoma" w:cs="Tahoma"/>
      <w:sz w:val="16"/>
      <w:szCs w:val="16"/>
      <w:lang w:val="es-ES" w:eastAsia="es-ES"/>
    </w:rPr>
  </w:style>
  <w:style w:type="paragraph" w:styleId="Sinespaciado">
    <w:name w:val="No Spacing"/>
    <w:link w:val="SinespaciadoCar"/>
    <w:qFormat/>
    <w:rsid w:val="00FC189F"/>
    <w:pPr>
      <w:jc w:val="both"/>
    </w:pPr>
    <w:rPr>
      <w:rFonts w:ascii="Calibri" w:eastAsia="Calibri" w:hAnsi="Calibri"/>
      <w:sz w:val="22"/>
      <w:szCs w:val="22"/>
    </w:rPr>
  </w:style>
  <w:style w:type="character" w:styleId="Refdecomentario">
    <w:name w:val="annotation reference"/>
    <w:rsid w:val="002D4107"/>
    <w:rPr>
      <w:sz w:val="16"/>
      <w:szCs w:val="16"/>
    </w:rPr>
  </w:style>
  <w:style w:type="paragraph" w:styleId="Textocomentario">
    <w:name w:val="annotation text"/>
    <w:basedOn w:val="Normal"/>
    <w:link w:val="TextocomentarioCar"/>
    <w:rsid w:val="002D4107"/>
    <w:rPr>
      <w:sz w:val="20"/>
      <w:szCs w:val="20"/>
    </w:rPr>
  </w:style>
  <w:style w:type="character" w:customStyle="1" w:styleId="TextocomentarioCar">
    <w:name w:val="Texto comentario Car"/>
    <w:basedOn w:val="Fuentedeprrafopredeter"/>
    <w:link w:val="Textocomentario"/>
    <w:rsid w:val="002D4107"/>
  </w:style>
  <w:style w:type="paragraph" w:styleId="Asuntodelcomentario">
    <w:name w:val="annotation subject"/>
    <w:basedOn w:val="Textocomentario"/>
    <w:next w:val="Textocomentario"/>
    <w:link w:val="AsuntodelcomentarioCar"/>
    <w:rsid w:val="002D4107"/>
    <w:rPr>
      <w:b/>
      <w:bCs/>
      <w:lang w:val="x-none" w:eastAsia="x-none"/>
    </w:rPr>
  </w:style>
  <w:style w:type="character" w:customStyle="1" w:styleId="AsuntodelcomentarioCar">
    <w:name w:val="Asunto del comentario Car"/>
    <w:link w:val="Asuntodelcomentario"/>
    <w:rsid w:val="002D4107"/>
    <w:rPr>
      <w:b/>
      <w:bCs/>
    </w:rPr>
  </w:style>
  <w:style w:type="paragraph" w:styleId="NormalWeb">
    <w:name w:val="Normal (Web)"/>
    <w:basedOn w:val="Normal"/>
    <w:uiPriority w:val="99"/>
    <w:unhideWhenUsed/>
    <w:rsid w:val="00890F28"/>
    <w:pPr>
      <w:spacing w:after="125"/>
    </w:pPr>
  </w:style>
  <w:style w:type="paragraph" w:styleId="Prrafodelista">
    <w:name w:val="List Paragraph"/>
    <w:basedOn w:val="Normal"/>
    <w:uiPriority w:val="34"/>
    <w:qFormat/>
    <w:rsid w:val="008627E4"/>
    <w:pPr>
      <w:spacing w:after="200" w:line="276" w:lineRule="auto"/>
      <w:ind w:left="720"/>
      <w:contextualSpacing/>
    </w:pPr>
    <w:rPr>
      <w:rFonts w:ascii="Calibri" w:eastAsia="Calibri" w:hAnsi="Calibri"/>
      <w:sz w:val="22"/>
      <w:szCs w:val="22"/>
      <w:lang w:eastAsia="en-US"/>
    </w:rPr>
  </w:style>
  <w:style w:type="character" w:styleId="Textoennegrita">
    <w:name w:val="Strong"/>
    <w:uiPriority w:val="22"/>
    <w:qFormat/>
    <w:rsid w:val="008627E4"/>
    <w:rPr>
      <w:b/>
      <w:bCs/>
    </w:rPr>
  </w:style>
  <w:style w:type="character" w:customStyle="1" w:styleId="SinespaciadoCar">
    <w:name w:val="Sin espaciado Car"/>
    <w:link w:val="Sinespaciado"/>
    <w:rsid w:val="00E266E9"/>
    <w:rPr>
      <w:rFonts w:ascii="Calibri" w:eastAsia="Calibri" w:hAnsi="Calibri"/>
      <w:sz w:val="22"/>
      <w:szCs w:val="22"/>
      <w:lang w:val="es-MX" w:eastAsia="es-MX" w:bidi="ar-SA"/>
    </w:rPr>
  </w:style>
  <w:style w:type="paragraph" w:styleId="Textoindependiente">
    <w:name w:val="Body Text"/>
    <w:basedOn w:val="Normal"/>
    <w:link w:val="TextoindependienteCar"/>
    <w:rsid w:val="005C42C9"/>
    <w:pPr>
      <w:widowControl/>
      <w:pBdr>
        <w:bottom w:val="none" w:sz="0" w:space="0" w:color="auto"/>
      </w:pBdr>
      <w:tabs>
        <w:tab w:val="clear" w:pos="8838"/>
      </w:tabs>
      <w:suppressAutoHyphens w:val="0"/>
    </w:pPr>
    <w:rPr>
      <w:rFonts w:ascii="lettergothic" w:hAnsi="lettergothic"/>
      <w:snapToGrid w:val="0"/>
      <w:szCs w:val="20"/>
    </w:rPr>
  </w:style>
  <w:style w:type="character" w:customStyle="1" w:styleId="TextoindependienteCar">
    <w:name w:val="Texto independiente Car"/>
    <w:link w:val="Textoindependiente"/>
    <w:rsid w:val="005C42C9"/>
    <w:rPr>
      <w:rFonts w:ascii="lettergothic" w:hAnsi="lettergothic"/>
      <w:snapToGrid w:val="0"/>
      <w:sz w:val="24"/>
    </w:rPr>
  </w:style>
  <w:style w:type="paragraph" w:styleId="Textoindependiente2">
    <w:name w:val="Body Text 2"/>
    <w:basedOn w:val="Normal"/>
    <w:link w:val="Textoindependiente2Car"/>
    <w:uiPriority w:val="99"/>
    <w:unhideWhenUsed/>
    <w:rsid w:val="00CF09D7"/>
    <w:pPr>
      <w:widowControl/>
      <w:pBdr>
        <w:bottom w:val="none" w:sz="0" w:space="0" w:color="auto"/>
      </w:pBdr>
      <w:tabs>
        <w:tab w:val="clear" w:pos="8838"/>
      </w:tabs>
      <w:suppressAutoHyphens w:val="0"/>
      <w:spacing w:after="120" w:line="480" w:lineRule="auto"/>
      <w:jc w:val="left"/>
    </w:pPr>
    <w:rPr>
      <w:rFonts w:ascii="Calibri" w:eastAsia="Calibri" w:hAnsi="Calibri"/>
      <w:sz w:val="22"/>
      <w:szCs w:val="22"/>
      <w:lang w:val="es-MX" w:eastAsia="en-US"/>
    </w:rPr>
  </w:style>
  <w:style w:type="character" w:customStyle="1" w:styleId="Textoindependiente2Car">
    <w:name w:val="Texto independiente 2 Car"/>
    <w:link w:val="Textoindependiente2"/>
    <w:uiPriority w:val="99"/>
    <w:rsid w:val="00CF09D7"/>
    <w:rPr>
      <w:rFonts w:ascii="Calibri" w:eastAsia="Calibri" w:hAnsi="Calibri"/>
      <w:sz w:val="22"/>
      <w:szCs w:val="22"/>
      <w:lang w:val="es-MX" w:eastAsia="en-US"/>
    </w:rPr>
  </w:style>
  <w:style w:type="character" w:styleId="Hipervnculo">
    <w:name w:val="Hyperlink"/>
    <w:uiPriority w:val="99"/>
    <w:unhideWhenUsed/>
    <w:rsid w:val="00564A29"/>
    <w:rPr>
      <w:color w:val="0248B0"/>
      <w:u w:val="single"/>
    </w:rPr>
  </w:style>
  <w:style w:type="paragraph" w:styleId="Sangradetextonormal">
    <w:name w:val="Body Text Indent"/>
    <w:basedOn w:val="Normal"/>
    <w:link w:val="SangradetextonormalCar"/>
    <w:uiPriority w:val="99"/>
    <w:unhideWhenUsed/>
    <w:rsid w:val="001A3C8B"/>
    <w:pPr>
      <w:widowControl/>
      <w:pBdr>
        <w:bottom w:val="none" w:sz="0" w:space="0" w:color="auto"/>
      </w:pBdr>
      <w:tabs>
        <w:tab w:val="clear" w:pos="8838"/>
      </w:tabs>
      <w:suppressAutoHyphens w:val="0"/>
      <w:spacing w:after="120" w:line="276" w:lineRule="auto"/>
      <w:ind w:left="283"/>
      <w:jc w:val="left"/>
    </w:pPr>
    <w:rPr>
      <w:rFonts w:ascii="Calibri" w:eastAsia="Calibri" w:hAnsi="Calibri"/>
      <w:sz w:val="22"/>
      <w:szCs w:val="22"/>
      <w:lang w:val="es-MX" w:eastAsia="en-US"/>
    </w:rPr>
  </w:style>
  <w:style w:type="character" w:customStyle="1" w:styleId="SangradetextonormalCar">
    <w:name w:val="Sangría de texto normal Car"/>
    <w:link w:val="Sangradetextonormal"/>
    <w:uiPriority w:val="99"/>
    <w:rsid w:val="001A3C8B"/>
    <w:rPr>
      <w:rFonts w:ascii="Calibri" w:eastAsia="Calibri" w:hAnsi="Calibri"/>
      <w:sz w:val="22"/>
      <w:szCs w:val="22"/>
      <w:lang w:val="es-MX" w:eastAsia="en-US"/>
    </w:rPr>
  </w:style>
  <w:style w:type="paragraph" w:customStyle="1" w:styleId="Sinespaciado1">
    <w:name w:val="Sin espaciado1"/>
    <w:rsid w:val="00B31C9C"/>
    <w:rPr>
      <w:rFonts w:ascii="Calibri" w:hAnsi="Calibri"/>
      <w:sz w:val="22"/>
      <w:szCs w:val="22"/>
      <w:lang w:val="es-ES" w:eastAsia="en-US"/>
    </w:rPr>
  </w:style>
  <w:style w:type="paragraph" w:customStyle="1" w:styleId="Sinespaciado2">
    <w:name w:val="Sin espaciado2"/>
    <w:rsid w:val="006F1976"/>
    <w:rPr>
      <w:rFonts w:ascii="Calibri" w:hAnsi="Calibri"/>
      <w:sz w:val="22"/>
      <w:szCs w:val="22"/>
      <w:lang w:val="es-ES" w:eastAsia="en-US"/>
    </w:rPr>
  </w:style>
  <w:style w:type="table" w:customStyle="1" w:styleId="Cuadrculaclara-nfasis41">
    <w:name w:val="Cuadrícula clara - Énfasis 41"/>
    <w:basedOn w:val="Tablanormal"/>
    <w:next w:val="Cuadrculaclara-nfasis4"/>
    <w:uiPriority w:val="62"/>
    <w:rsid w:val="002F5CBD"/>
    <w:rPr>
      <w:rFonts w:ascii="Calibri" w:eastAsia="Calibri" w:hAnsi="Calibri"/>
      <w:sz w:val="22"/>
      <w:szCs w:val="22"/>
      <w:lang w:eastAsia="en-U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lettergothic" w:eastAsia="Times New Roman" w:hAnsi="lettergothic"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lettergothic" w:eastAsia="Times New Roman" w:hAnsi="lettergothic"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lettergothic" w:eastAsia="Times New Roman" w:hAnsi="lettergothic" w:cs="Times New Roman"/>
        <w:b/>
        <w:bCs/>
      </w:rPr>
    </w:tblStylePr>
    <w:tblStylePr w:type="lastCol">
      <w:rPr>
        <w:rFonts w:ascii="lettergothic" w:eastAsia="Times New Roman" w:hAnsi="lettergothic"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4">
    <w:name w:val="Light Grid Accent 4"/>
    <w:basedOn w:val="Tablanormal"/>
    <w:uiPriority w:val="62"/>
    <w:rsid w:val="002F5CBD"/>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Times New Roma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Times New Roma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Tablaconcuadrcula">
    <w:name w:val="Table Grid"/>
    <w:basedOn w:val="Tablanormal"/>
    <w:uiPriority w:val="59"/>
    <w:rsid w:val="003C470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AD2144"/>
  </w:style>
  <w:style w:type="character" w:styleId="nfasis">
    <w:name w:val="Emphasis"/>
    <w:uiPriority w:val="20"/>
    <w:qFormat/>
    <w:rsid w:val="00DE26DD"/>
    <w:rPr>
      <w:i/>
      <w:iCs/>
    </w:rPr>
  </w:style>
  <w:style w:type="numbering" w:customStyle="1" w:styleId="Sinlista1">
    <w:name w:val="Sin lista1"/>
    <w:next w:val="Sinlista"/>
    <w:uiPriority w:val="99"/>
    <w:semiHidden/>
    <w:unhideWhenUsed/>
    <w:rsid w:val="00AE787D"/>
  </w:style>
  <w:style w:type="table" w:customStyle="1" w:styleId="Tablaconcuadrcula1">
    <w:name w:val="Tabla con cuadrícula1"/>
    <w:basedOn w:val="Tablanormal"/>
    <w:next w:val="Tablaconcuadrcula"/>
    <w:uiPriority w:val="39"/>
    <w:rsid w:val="00AE787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48926">
      <w:bodyDiv w:val="1"/>
      <w:marLeft w:val="0"/>
      <w:marRight w:val="0"/>
      <w:marTop w:val="0"/>
      <w:marBottom w:val="0"/>
      <w:divBdr>
        <w:top w:val="none" w:sz="0" w:space="0" w:color="auto"/>
        <w:left w:val="none" w:sz="0" w:space="0" w:color="auto"/>
        <w:bottom w:val="none" w:sz="0" w:space="0" w:color="auto"/>
        <w:right w:val="none" w:sz="0" w:space="0" w:color="auto"/>
      </w:divBdr>
    </w:div>
    <w:div w:id="125508271">
      <w:bodyDiv w:val="1"/>
      <w:marLeft w:val="0"/>
      <w:marRight w:val="0"/>
      <w:marTop w:val="0"/>
      <w:marBottom w:val="0"/>
      <w:divBdr>
        <w:top w:val="none" w:sz="0" w:space="0" w:color="auto"/>
        <w:left w:val="none" w:sz="0" w:space="0" w:color="auto"/>
        <w:bottom w:val="none" w:sz="0" w:space="0" w:color="auto"/>
        <w:right w:val="none" w:sz="0" w:space="0" w:color="auto"/>
      </w:divBdr>
      <w:divsChild>
        <w:div w:id="845825289">
          <w:marLeft w:val="0"/>
          <w:marRight w:val="0"/>
          <w:marTop w:val="0"/>
          <w:marBottom w:val="0"/>
          <w:divBdr>
            <w:top w:val="none" w:sz="0" w:space="0" w:color="auto"/>
            <w:left w:val="none" w:sz="0" w:space="0" w:color="auto"/>
            <w:bottom w:val="none" w:sz="0" w:space="0" w:color="auto"/>
            <w:right w:val="none" w:sz="0" w:space="0" w:color="auto"/>
          </w:divBdr>
          <w:divsChild>
            <w:div w:id="53026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22161">
      <w:bodyDiv w:val="1"/>
      <w:marLeft w:val="0"/>
      <w:marRight w:val="0"/>
      <w:marTop w:val="0"/>
      <w:marBottom w:val="0"/>
      <w:divBdr>
        <w:top w:val="none" w:sz="0" w:space="0" w:color="auto"/>
        <w:left w:val="none" w:sz="0" w:space="0" w:color="auto"/>
        <w:bottom w:val="none" w:sz="0" w:space="0" w:color="auto"/>
        <w:right w:val="none" w:sz="0" w:space="0" w:color="auto"/>
      </w:divBdr>
      <w:divsChild>
        <w:div w:id="106825579">
          <w:marLeft w:val="0"/>
          <w:marRight w:val="0"/>
          <w:marTop w:val="0"/>
          <w:marBottom w:val="0"/>
          <w:divBdr>
            <w:top w:val="none" w:sz="0" w:space="0" w:color="auto"/>
            <w:left w:val="none" w:sz="0" w:space="0" w:color="auto"/>
            <w:bottom w:val="none" w:sz="0" w:space="0" w:color="auto"/>
            <w:right w:val="none" w:sz="0" w:space="0" w:color="auto"/>
          </w:divBdr>
          <w:divsChild>
            <w:div w:id="707755544">
              <w:marLeft w:val="0"/>
              <w:marRight w:val="0"/>
              <w:marTop w:val="0"/>
              <w:marBottom w:val="0"/>
              <w:divBdr>
                <w:top w:val="none" w:sz="0" w:space="0" w:color="auto"/>
                <w:left w:val="none" w:sz="0" w:space="0" w:color="auto"/>
                <w:bottom w:val="none" w:sz="0" w:space="0" w:color="auto"/>
                <w:right w:val="none" w:sz="0" w:space="0" w:color="auto"/>
              </w:divBdr>
              <w:divsChild>
                <w:div w:id="170763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578167">
      <w:bodyDiv w:val="1"/>
      <w:marLeft w:val="0"/>
      <w:marRight w:val="0"/>
      <w:marTop w:val="0"/>
      <w:marBottom w:val="0"/>
      <w:divBdr>
        <w:top w:val="none" w:sz="0" w:space="0" w:color="auto"/>
        <w:left w:val="none" w:sz="0" w:space="0" w:color="auto"/>
        <w:bottom w:val="none" w:sz="0" w:space="0" w:color="auto"/>
        <w:right w:val="none" w:sz="0" w:space="0" w:color="auto"/>
      </w:divBdr>
    </w:div>
    <w:div w:id="394667590">
      <w:bodyDiv w:val="1"/>
      <w:marLeft w:val="0"/>
      <w:marRight w:val="0"/>
      <w:marTop w:val="0"/>
      <w:marBottom w:val="0"/>
      <w:divBdr>
        <w:top w:val="none" w:sz="0" w:space="0" w:color="auto"/>
        <w:left w:val="none" w:sz="0" w:space="0" w:color="auto"/>
        <w:bottom w:val="none" w:sz="0" w:space="0" w:color="auto"/>
        <w:right w:val="none" w:sz="0" w:space="0" w:color="auto"/>
      </w:divBdr>
    </w:div>
    <w:div w:id="402338750">
      <w:bodyDiv w:val="1"/>
      <w:marLeft w:val="0"/>
      <w:marRight w:val="0"/>
      <w:marTop w:val="0"/>
      <w:marBottom w:val="0"/>
      <w:divBdr>
        <w:top w:val="none" w:sz="0" w:space="0" w:color="auto"/>
        <w:left w:val="none" w:sz="0" w:space="0" w:color="auto"/>
        <w:bottom w:val="none" w:sz="0" w:space="0" w:color="auto"/>
        <w:right w:val="none" w:sz="0" w:space="0" w:color="auto"/>
      </w:divBdr>
    </w:div>
    <w:div w:id="514928347">
      <w:bodyDiv w:val="1"/>
      <w:marLeft w:val="0"/>
      <w:marRight w:val="0"/>
      <w:marTop w:val="0"/>
      <w:marBottom w:val="0"/>
      <w:divBdr>
        <w:top w:val="none" w:sz="0" w:space="0" w:color="auto"/>
        <w:left w:val="none" w:sz="0" w:space="0" w:color="auto"/>
        <w:bottom w:val="none" w:sz="0" w:space="0" w:color="auto"/>
        <w:right w:val="none" w:sz="0" w:space="0" w:color="auto"/>
      </w:divBdr>
    </w:div>
    <w:div w:id="541019368">
      <w:bodyDiv w:val="1"/>
      <w:marLeft w:val="0"/>
      <w:marRight w:val="0"/>
      <w:marTop w:val="0"/>
      <w:marBottom w:val="0"/>
      <w:divBdr>
        <w:top w:val="none" w:sz="0" w:space="0" w:color="auto"/>
        <w:left w:val="none" w:sz="0" w:space="0" w:color="auto"/>
        <w:bottom w:val="none" w:sz="0" w:space="0" w:color="auto"/>
        <w:right w:val="none" w:sz="0" w:space="0" w:color="auto"/>
      </w:divBdr>
    </w:div>
    <w:div w:id="582111830">
      <w:bodyDiv w:val="1"/>
      <w:marLeft w:val="0"/>
      <w:marRight w:val="0"/>
      <w:marTop w:val="0"/>
      <w:marBottom w:val="0"/>
      <w:divBdr>
        <w:top w:val="none" w:sz="0" w:space="0" w:color="auto"/>
        <w:left w:val="none" w:sz="0" w:space="0" w:color="auto"/>
        <w:bottom w:val="none" w:sz="0" w:space="0" w:color="auto"/>
        <w:right w:val="none" w:sz="0" w:space="0" w:color="auto"/>
      </w:divBdr>
    </w:div>
    <w:div w:id="718667867">
      <w:bodyDiv w:val="1"/>
      <w:marLeft w:val="0"/>
      <w:marRight w:val="0"/>
      <w:marTop w:val="0"/>
      <w:marBottom w:val="0"/>
      <w:divBdr>
        <w:top w:val="none" w:sz="0" w:space="0" w:color="auto"/>
        <w:left w:val="none" w:sz="0" w:space="0" w:color="auto"/>
        <w:bottom w:val="none" w:sz="0" w:space="0" w:color="auto"/>
        <w:right w:val="none" w:sz="0" w:space="0" w:color="auto"/>
      </w:divBdr>
    </w:div>
    <w:div w:id="722560260">
      <w:bodyDiv w:val="1"/>
      <w:marLeft w:val="0"/>
      <w:marRight w:val="0"/>
      <w:marTop w:val="0"/>
      <w:marBottom w:val="0"/>
      <w:divBdr>
        <w:top w:val="none" w:sz="0" w:space="0" w:color="auto"/>
        <w:left w:val="none" w:sz="0" w:space="0" w:color="auto"/>
        <w:bottom w:val="none" w:sz="0" w:space="0" w:color="auto"/>
        <w:right w:val="none" w:sz="0" w:space="0" w:color="auto"/>
      </w:divBdr>
      <w:divsChild>
        <w:div w:id="2144614762">
          <w:marLeft w:val="0"/>
          <w:marRight w:val="0"/>
          <w:marTop w:val="0"/>
          <w:marBottom w:val="0"/>
          <w:divBdr>
            <w:top w:val="single" w:sz="4" w:space="0" w:color="CCCCCC"/>
            <w:left w:val="none" w:sz="0" w:space="0" w:color="auto"/>
            <w:bottom w:val="none" w:sz="0" w:space="0" w:color="auto"/>
            <w:right w:val="none" w:sz="0" w:space="0" w:color="auto"/>
          </w:divBdr>
          <w:divsChild>
            <w:div w:id="1482843323">
              <w:marLeft w:val="0"/>
              <w:marRight w:val="0"/>
              <w:marTop w:val="0"/>
              <w:marBottom w:val="0"/>
              <w:divBdr>
                <w:top w:val="none" w:sz="0" w:space="0" w:color="auto"/>
                <w:left w:val="none" w:sz="0" w:space="0" w:color="auto"/>
                <w:bottom w:val="none" w:sz="0" w:space="0" w:color="auto"/>
                <w:right w:val="none" w:sz="0" w:space="0" w:color="auto"/>
              </w:divBdr>
              <w:divsChild>
                <w:div w:id="111025843">
                  <w:marLeft w:val="0"/>
                  <w:marRight w:val="0"/>
                  <w:marTop w:val="0"/>
                  <w:marBottom w:val="0"/>
                  <w:divBdr>
                    <w:top w:val="none" w:sz="0" w:space="0" w:color="auto"/>
                    <w:left w:val="none" w:sz="0" w:space="0" w:color="auto"/>
                    <w:bottom w:val="none" w:sz="0" w:space="0" w:color="auto"/>
                    <w:right w:val="none" w:sz="0" w:space="0" w:color="auto"/>
                  </w:divBdr>
                  <w:divsChild>
                    <w:div w:id="1323854469">
                      <w:marLeft w:val="0"/>
                      <w:marRight w:val="0"/>
                      <w:marTop w:val="0"/>
                      <w:marBottom w:val="0"/>
                      <w:divBdr>
                        <w:top w:val="single" w:sz="2" w:space="6" w:color="D4D4D4"/>
                        <w:left w:val="single" w:sz="4" w:space="6" w:color="D4D4D4"/>
                        <w:bottom w:val="single" w:sz="2" w:space="6" w:color="D4D4D4"/>
                        <w:right w:val="single" w:sz="4" w:space="6" w:color="D4D4D4"/>
                      </w:divBdr>
                      <w:divsChild>
                        <w:div w:id="172381949">
                          <w:marLeft w:val="0"/>
                          <w:marRight w:val="0"/>
                          <w:marTop w:val="0"/>
                          <w:marBottom w:val="0"/>
                          <w:divBdr>
                            <w:top w:val="none" w:sz="0" w:space="0" w:color="auto"/>
                            <w:left w:val="none" w:sz="0" w:space="0" w:color="auto"/>
                            <w:bottom w:val="none" w:sz="0" w:space="0" w:color="auto"/>
                            <w:right w:val="none" w:sz="0" w:space="0" w:color="auto"/>
                          </w:divBdr>
                          <w:divsChild>
                            <w:div w:id="1935283128">
                              <w:marLeft w:val="0"/>
                              <w:marRight w:val="0"/>
                              <w:marTop w:val="0"/>
                              <w:marBottom w:val="0"/>
                              <w:divBdr>
                                <w:top w:val="none" w:sz="0" w:space="0" w:color="auto"/>
                                <w:left w:val="none" w:sz="0" w:space="0" w:color="auto"/>
                                <w:bottom w:val="none" w:sz="0" w:space="0" w:color="auto"/>
                                <w:right w:val="none" w:sz="0" w:space="0" w:color="auto"/>
                              </w:divBdr>
                              <w:divsChild>
                                <w:div w:id="1034767905">
                                  <w:marLeft w:val="0"/>
                                  <w:marRight w:val="0"/>
                                  <w:marTop w:val="0"/>
                                  <w:marBottom w:val="0"/>
                                  <w:divBdr>
                                    <w:top w:val="none" w:sz="0" w:space="0" w:color="auto"/>
                                    <w:left w:val="none" w:sz="0" w:space="0" w:color="auto"/>
                                    <w:bottom w:val="none" w:sz="0" w:space="0" w:color="auto"/>
                                    <w:right w:val="none" w:sz="0" w:space="0" w:color="auto"/>
                                  </w:divBdr>
                                  <w:divsChild>
                                    <w:div w:id="27460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7971468">
      <w:bodyDiv w:val="1"/>
      <w:marLeft w:val="0"/>
      <w:marRight w:val="0"/>
      <w:marTop w:val="0"/>
      <w:marBottom w:val="0"/>
      <w:divBdr>
        <w:top w:val="none" w:sz="0" w:space="0" w:color="auto"/>
        <w:left w:val="none" w:sz="0" w:space="0" w:color="auto"/>
        <w:bottom w:val="none" w:sz="0" w:space="0" w:color="auto"/>
        <w:right w:val="none" w:sz="0" w:space="0" w:color="auto"/>
      </w:divBdr>
      <w:divsChild>
        <w:div w:id="1540510760">
          <w:marLeft w:val="0"/>
          <w:marRight w:val="0"/>
          <w:marTop w:val="0"/>
          <w:marBottom w:val="0"/>
          <w:divBdr>
            <w:top w:val="none" w:sz="0" w:space="0" w:color="auto"/>
            <w:left w:val="none" w:sz="0" w:space="0" w:color="auto"/>
            <w:bottom w:val="none" w:sz="0" w:space="0" w:color="auto"/>
            <w:right w:val="none" w:sz="0" w:space="0" w:color="auto"/>
          </w:divBdr>
          <w:divsChild>
            <w:div w:id="8214490">
              <w:marLeft w:val="0"/>
              <w:marRight w:val="0"/>
              <w:marTop w:val="0"/>
              <w:marBottom w:val="0"/>
              <w:divBdr>
                <w:top w:val="none" w:sz="0" w:space="0" w:color="auto"/>
                <w:left w:val="none" w:sz="0" w:space="0" w:color="auto"/>
                <w:bottom w:val="none" w:sz="0" w:space="0" w:color="auto"/>
                <w:right w:val="none" w:sz="0" w:space="0" w:color="auto"/>
              </w:divBdr>
            </w:div>
            <w:div w:id="202256135">
              <w:marLeft w:val="0"/>
              <w:marRight w:val="0"/>
              <w:marTop w:val="0"/>
              <w:marBottom w:val="0"/>
              <w:divBdr>
                <w:top w:val="none" w:sz="0" w:space="0" w:color="auto"/>
                <w:left w:val="none" w:sz="0" w:space="0" w:color="auto"/>
                <w:bottom w:val="none" w:sz="0" w:space="0" w:color="auto"/>
                <w:right w:val="none" w:sz="0" w:space="0" w:color="auto"/>
              </w:divBdr>
            </w:div>
            <w:div w:id="260844917">
              <w:marLeft w:val="0"/>
              <w:marRight w:val="0"/>
              <w:marTop w:val="0"/>
              <w:marBottom w:val="0"/>
              <w:divBdr>
                <w:top w:val="none" w:sz="0" w:space="0" w:color="auto"/>
                <w:left w:val="none" w:sz="0" w:space="0" w:color="auto"/>
                <w:bottom w:val="none" w:sz="0" w:space="0" w:color="auto"/>
                <w:right w:val="none" w:sz="0" w:space="0" w:color="auto"/>
              </w:divBdr>
            </w:div>
            <w:div w:id="261034192">
              <w:marLeft w:val="0"/>
              <w:marRight w:val="0"/>
              <w:marTop w:val="0"/>
              <w:marBottom w:val="0"/>
              <w:divBdr>
                <w:top w:val="none" w:sz="0" w:space="0" w:color="auto"/>
                <w:left w:val="none" w:sz="0" w:space="0" w:color="auto"/>
                <w:bottom w:val="none" w:sz="0" w:space="0" w:color="auto"/>
                <w:right w:val="none" w:sz="0" w:space="0" w:color="auto"/>
              </w:divBdr>
            </w:div>
            <w:div w:id="343745489">
              <w:marLeft w:val="0"/>
              <w:marRight w:val="0"/>
              <w:marTop w:val="0"/>
              <w:marBottom w:val="0"/>
              <w:divBdr>
                <w:top w:val="none" w:sz="0" w:space="0" w:color="auto"/>
                <w:left w:val="none" w:sz="0" w:space="0" w:color="auto"/>
                <w:bottom w:val="none" w:sz="0" w:space="0" w:color="auto"/>
                <w:right w:val="none" w:sz="0" w:space="0" w:color="auto"/>
              </w:divBdr>
            </w:div>
            <w:div w:id="1123572125">
              <w:marLeft w:val="0"/>
              <w:marRight w:val="0"/>
              <w:marTop w:val="0"/>
              <w:marBottom w:val="0"/>
              <w:divBdr>
                <w:top w:val="none" w:sz="0" w:space="0" w:color="auto"/>
                <w:left w:val="none" w:sz="0" w:space="0" w:color="auto"/>
                <w:bottom w:val="none" w:sz="0" w:space="0" w:color="auto"/>
                <w:right w:val="none" w:sz="0" w:space="0" w:color="auto"/>
              </w:divBdr>
            </w:div>
            <w:div w:id="1424760523">
              <w:marLeft w:val="0"/>
              <w:marRight w:val="0"/>
              <w:marTop w:val="0"/>
              <w:marBottom w:val="0"/>
              <w:divBdr>
                <w:top w:val="none" w:sz="0" w:space="0" w:color="auto"/>
                <w:left w:val="none" w:sz="0" w:space="0" w:color="auto"/>
                <w:bottom w:val="none" w:sz="0" w:space="0" w:color="auto"/>
                <w:right w:val="none" w:sz="0" w:space="0" w:color="auto"/>
              </w:divBdr>
              <w:divsChild>
                <w:div w:id="19210288">
                  <w:marLeft w:val="0"/>
                  <w:marRight w:val="0"/>
                  <w:marTop w:val="0"/>
                  <w:marBottom w:val="0"/>
                  <w:divBdr>
                    <w:top w:val="none" w:sz="0" w:space="0" w:color="auto"/>
                    <w:left w:val="none" w:sz="0" w:space="0" w:color="auto"/>
                    <w:bottom w:val="none" w:sz="0" w:space="0" w:color="auto"/>
                    <w:right w:val="none" w:sz="0" w:space="0" w:color="auto"/>
                  </w:divBdr>
                </w:div>
                <w:div w:id="743262879">
                  <w:marLeft w:val="0"/>
                  <w:marRight w:val="0"/>
                  <w:marTop w:val="0"/>
                  <w:marBottom w:val="0"/>
                  <w:divBdr>
                    <w:top w:val="none" w:sz="0" w:space="0" w:color="auto"/>
                    <w:left w:val="none" w:sz="0" w:space="0" w:color="auto"/>
                    <w:bottom w:val="none" w:sz="0" w:space="0" w:color="auto"/>
                    <w:right w:val="none" w:sz="0" w:space="0" w:color="auto"/>
                  </w:divBdr>
                </w:div>
                <w:div w:id="792014649">
                  <w:marLeft w:val="0"/>
                  <w:marRight w:val="0"/>
                  <w:marTop w:val="0"/>
                  <w:marBottom w:val="0"/>
                  <w:divBdr>
                    <w:top w:val="none" w:sz="0" w:space="0" w:color="auto"/>
                    <w:left w:val="none" w:sz="0" w:space="0" w:color="auto"/>
                    <w:bottom w:val="none" w:sz="0" w:space="0" w:color="auto"/>
                    <w:right w:val="none" w:sz="0" w:space="0" w:color="auto"/>
                  </w:divBdr>
                </w:div>
                <w:div w:id="930237949">
                  <w:marLeft w:val="0"/>
                  <w:marRight w:val="0"/>
                  <w:marTop w:val="0"/>
                  <w:marBottom w:val="0"/>
                  <w:divBdr>
                    <w:top w:val="none" w:sz="0" w:space="0" w:color="auto"/>
                    <w:left w:val="none" w:sz="0" w:space="0" w:color="auto"/>
                    <w:bottom w:val="none" w:sz="0" w:space="0" w:color="auto"/>
                    <w:right w:val="none" w:sz="0" w:space="0" w:color="auto"/>
                  </w:divBdr>
                </w:div>
                <w:div w:id="1150245572">
                  <w:marLeft w:val="0"/>
                  <w:marRight w:val="0"/>
                  <w:marTop w:val="0"/>
                  <w:marBottom w:val="0"/>
                  <w:divBdr>
                    <w:top w:val="none" w:sz="0" w:space="0" w:color="auto"/>
                    <w:left w:val="none" w:sz="0" w:space="0" w:color="auto"/>
                    <w:bottom w:val="none" w:sz="0" w:space="0" w:color="auto"/>
                    <w:right w:val="none" w:sz="0" w:space="0" w:color="auto"/>
                  </w:divBdr>
                </w:div>
                <w:div w:id="1390499615">
                  <w:marLeft w:val="0"/>
                  <w:marRight w:val="0"/>
                  <w:marTop w:val="0"/>
                  <w:marBottom w:val="0"/>
                  <w:divBdr>
                    <w:top w:val="none" w:sz="0" w:space="0" w:color="auto"/>
                    <w:left w:val="none" w:sz="0" w:space="0" w:color="auto"/>
                    <w:bottom w:val="none" w:sz="0" w:space="0" w:color="auto"/>
                    <w:right w:val="none" w:sz="0" w:space="0" w:color="auto"/>
                  </w:divBdr>
                </w:div>
                <w:div w:id="1652245859">
                  <w:marLeft w:val="0"/>
                  <w:marRight w:val="0"/>
                  <w:marTop w:val="0"/>
                  <w:marBottom w:val="0"/>
                  <w:divBdr>
                    <w:top w:val="none" w:sz="0" w:space="0" w:color="auto"/>
                    <w:left w:val="none" w:sz="0" w:space="0" w:color="auto"/>
                    <w:bottom w:val="none" w:sz="0" w:space="0" w:color="auto"/>
                    <w:right w:val="none" w:sz="0" w:space="0" w:color="auto"/>
                  </w:divBdr>
                </w:div>
                <w:div w:id="1796286288">
                  <w:marLeft w:val="0"/>
                  <w:marRight w:val="0"/>
                  <w:marTop w:val="0"/>
                  <w:marBottom w:val="0"/>
                  <w:divBdr>
                    <w:top w:val="none" w:sz="0" w:space="0" w:color="auto"/>
                    <w:left w:val="none" w:sz="0" w:space="0" w:color="auto"/>
                    <w:bottom w:val="none" w:sz="0" w:space="0" w:color="auto"/>
                    <w:right w:val="none" w:sz="0" w:space="0" w:color="auto"/>
                  </w:divBdr>
                </w:div>
                <w:div w:id="2115175769">
                  <w:marLeft w:val="0"/>
                  <w:marRight w:val="0"/>
                  <w:marTop w:val="0"/>
                  <w:marBottom w:val="0"/>
                  <w:divBdr>
                    <w:top w:val="none" w:sz="0" w:space="0" w:color="auto"/>
                    <w:left w:val="none" w:sz="0" w:space="0" w:color="auto"/>
                    <w:bottom w:val="none" w:sz="0" w:space="0" w:color="auto"/>
                    <w:right w:val="none" w:sz="0" w:space="0" w:color="auto"/>
                  </w:divBdr>
                </w:div>
              </w:divsChild>
            </w:div>
            <w:div w:id="17386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86353">
      <w:bodyDiv w:val="1"/>
      <w:marLeft w:val="0"/>
      <w:marRight w:val="0"/>
      <w:marTop w:val="0"/>
      <w:marBottom w:val="0"/>
      <w:divBdr>
        <w:top w:val="none" w:sz="0" w:space="0" w:color="auto"/>
        <w:left w:val="none" w:sz="0" w:space="0" w:color="auto"/>
        <w:bottom w:val="none" w:sz="0" w:space="0" w:color="auto"/>
        <w:right w:val="none" w:sz="0" w:space="0" w:color="auto"/>
      </w:divBdr>
    </w:div>
    <w:div w:id="1007288363">
      <w:bodyDiv w:val="1"/>
      <w:marLeft w:val="0"/>
      <w:marRight w:val="0"/>
      <w:marTop w:val="0"/>
      <w:marBottom w:val="0"/>
      <w:divBdr>
        <w:top w:val="none" w:sz="0" w:space="0" w:color="auto"/>
        <w:left w:val="none" w:sz="0" w:space="0" w:color="auto"/>
        <w:bottom w:val="none" w:sz="0" w:space="0" w:color="auto"/>
        <w:right w:val="none" w:sz="0" w:space="0" w:color="auto"/>
      </w:divBdr>
    </w:div>
    <w:div w:id="1081677917">
      <w:bodyDiv w:val="1"/>
      <w:marLeft w:val="0"/>
      <w:marRight w:val="0"/>
      <w:marTop w:val="0"/>
      <w:marBottom w:val="0"/>
      <w:divBdr>
        <w:top w:val="none" w:sz="0" w:space="0" w:color="auto"/>
        <w:left w:val="none" w:sz="0" w:space="0" w:color="auto"/>
        <w:bottom w:val="none" w:sz="0" w:space="0" w:color="auto"/>
        <w:right w:val="none" w:sz="0" w:space="0" w:color="auto"/>
      </w:divBdr>
      <w:divsChild>
        <w:div w:id="215430466">
          <w:marLeft w:val="0"/>
          <w:marRight w:val="0"/>
          <w:marTop w:val="0"/>
          <w:marBottom w:val="0"/>
          <w:divBdr>
            <w:top w:val="none" w:sz="0" w:space="0" w:color="auto"/>
            <w:left w:val="none" w:sz="0" w:space="0" w:color="auto"/>
            <w:bottom w:val="none" w:sz="0" w:space="0" w:color="auto"/>
            <w:right w:val="none" w:sz="0" w:space="0" w:color="auto"/>
          </w:divBdr>
        </w:div>
        <w:div w:id="442697886">
          <w:marLeft w:val="0"/>
          <w:marRight w:val="0"/>
          <w:marTop w:val="0"/>
          <w:marBottom w:val="0"/>
          <w:divBdr>
            <w:top w:val="none" w:sz="0" w:space="0" w:color="auto"/>
            <w:left w:val="none" w:sz="0" w:space="0" w:color="auto"/>
            <w:bottom w:val="none" w:sz="0" w:space="0" w:color="auto"/>
            <w:right w:val="none" w:sz="0" w:space="0" w:color="auto"/>
          </w:divBdr>
        </w:div>
      </w:divsChild>
    </w:div>
    <w:div w:id="1104960306">
      <w:bodyDiv w:val="1"/>
      <w:marLeft w:val="0"/>
      <w:marRight w:val="0"/>
      <w:marTop w:val="0"/>
      <w:marBottom w:val="0"/>
      <w:divBdr>
        <w:top w:val="none" w:sz="0" w:space="0" w:color="auto"/>
        <w:left w:val="none" w:sz="0" w:space="0" w:color="auto"/>
        <w:bottom w:val="none" w:sz="0" w:space="0" w:color="auto"/>
        <w:right w:val="none" w:sz="0" w:space="0" w:color="auto"/>
      </w:divBdr>
      <w:divsChild>
        <w:div w:id="717247776">
          <w:marLeft w:val="0"/>
          <w:marRight w:val="0"/>
          <w:marTop w:val="0"/>
          <w:marBottom w:val="0"/>
          <w:divBdr>
            <w:top w:val="single" w:sz="4" w:space="0" w:color="CCCCCC"/>
            <w:left w:val="none" w:sz="0" w:space="0" w:color="auto"/>
            <w:bottom w:val="none" w:sz="0" w:space="0" w:color="auto"/>
            <w:right w:val="none" w:sz="0" w:space="0" w:color="auto"/>
          </w:divBdr>
          <w:divsChild>
            <w:div w:id="1117216515">
              <w:marLeft w:val="0"/>
              <w:marRight w:val="0"/>
              <w:marTop w:val="0"/>
              <w:marBottom w:val="0"/>
              <w:divBdr>
                <w:top w:val="none" w:sz="0" w:space="0" w:color="auto"/>
                <w:left w:val="none" w:sz="0" w:space="0" w:color="auto"/>
                <w:bottom w:val="none" w:sz="0" w:space="0" w:color="auto"/>
                <w:right w:val="none" w:sz="0" w:space="0" w:color="auto"/>
              </w:divBdr>
              <w:divsChild>
                <w:div w:id="283537638">
                  <w:marLeft w:val="0"/>
                  <w:marRight w:val="0"/>
                  <w:marTop w:val="0"/>
                  <w:marBottom w:val="0"/>
                  <w:divBdr>
                    <w:top w:val="none" w:sz="0" w:space="0" w:color="auto"/>
                    <w:left w:val="none" w:sz="0" w:space="0" w:color="auto"/>
                    <w:bottom w:val="none" w:sz="0" w:space="0" w:color="auto"/>
                    <w:right w:val="none" w:sz="0" w:space="0" w:color="auto"/>
                  </w:divBdr>
                  <w:divsChild>
                    <w:div w:id="604310049">
                      <w:marLeft w:val="0"/>
                      <w:marRight w:val="0"/>
                      <w:marTop w:val="0"/>
                      <w:marBottom w:val="0"/>
                      <w:divBdr>
                        <w:top w:val="single" w:sz="2" w:space="6" w:color="D4D4D4"/>
                        <w:left w:val="single" w:sz="4" w:space="6" w:color="D4D4D4"/>
                        <w:bottom w:val="single" w:sz="2" w:space="6" w:color="D4D4D4"/>
                        <w:right w:val="single" w:sz="4" w:space="6" w:color="D4D4D4"/>
                      </w:divBdr>
                      <w:divsChild>
                        <w:div w:id="2130513912">
                          <w:marLeft w:val="0"/>
                          <w:marRight w:val="0"/>
                          <w:marTop w:val="0"/>
                          <w:marBottom w:val="0"/>
                          <w:divBdr>
                            <w:top w:val="none" w:sz="0" w:space="0" w:color="auto"/>
                            <w:left w:val="none" w:sz="0" w:space="0" w:color="auto"/>
                            <w:bottom w:val="none" w:sz="0" w:space="0" w:color="auto"/>
                            <w:right w:val="none" w:sz="0" w:space="0" w:color="auto"/>
                          </w:divBdr>
                          <w:divsChild>
                            <w:div w:id="19744593">
                              <w:marLeft w:val="0"/>
                              <w:marRight w:val="0"/>
                              <w:marTop w:val="0"/>
                              <w:marBottom w:val="0"/>
                              <w:divBdr>
                                <w:top w:val="none" w:sz="0" w:space="0" w:color="auto"/>
                                <w:left w:val="none" w:sz="0" w:space="0" w:color="auto"/>
                                <w:bottom w:val="none" w:sz="0" w:space="0" w:color="auto"/>
                                <w:right w:val="none" w:sz="0" w:space="0" w:color="auto"/>
                              </w:divBdr>
                              <w:divsChild>
                                <w:div w:id="589197143">
                                  <w:marLeft w:val="0"/>
                                  <w:marRight w:val="0"/>
                                  <w:marTop w:val="0"/>
                                  <w:marBottom w:val="0"/>
                                  <w:divBdr>
                                    <w:top w:val="none" w:sz="0" w:space="0" w:color="auto"/>
                                    <w:left w:val="none" w:sz="0" w:space="0" w:color="auto"/>
                                    <w:bottom w:val="none" w:sz="0" w:space="0" w:color="auto"/>
                                    <w:right w:val="none" w:sz="0" w:space="0" w:color="auto"/>
                                  </w:divBdr>
                                  <w:divsChild>
                                    <w:div w:id="176082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87348">
      <w:bodyDiv w:val="1"/>
      <w:marLeft w:val="0"/>
      <w:marRight w:val="0"/>
      <w:marTop w:val="0"/>
      <w:marBottom w:val="0"/>
      <w:divBdr>
        <w:top w:val="none" w:sz="0" w:space="0" w:color="auto"/>
        <w:left w:val="none" w:sz="0" w:space="0" w:color="auto"/>
        <w:bottom w:val="none" w:sz="0" w:space="0" w:color="auto"/>
        <w:right w:val="none" w:sz="0" w:space="0" w:color="auto"/>
      </w:divBdr>
    </w:div>
    <w:div w:id="1154375957">
      <w:bodyDiv w:val="1"/>
      <w:marLeft w:val="0"/>
      <w:marRight w:val="0"/>
      <w:marTop w:val="0"/>
      <w:marBottom w:val="0"/>
      <w:divBdr>
        <w:top w:val="none" w:sz="0" w:space="0" w:color="auto"/>
        <w:left w:val="none" w:sz="0" w:space="0" w:color="auto"/>
        <w:bottom w:val="none" w:sz="0" w:space="0" w:color="auto"/>
        <w:right w:val="none" w:sz="0" w:space="0" w:color="auto"/>
      </w:divBdr>
    </w:div>
    <w:div w:id="1206331608">
      <w:bodyDiv w:val="1"/>
      <w:marLeft w:val="0"/>
      <w:marRight w:val="0"/>
      <w:marTop w:val="0"/>
      <w:marBottom w:val="0"/>
      <w:divBdr>
        <w:top w:val="none" w:sz="0" w:space="0" w:color="auto"/>
        <w:left w:val="none" w:sz="0" w:space="0" w:color="auto"/>
        <w:bottom w:val="none" w:sz="0" w:space="0" w:color="auto"/>
        <w:right w:val="none" w:sz="0" w:space="0" w:color="auto"/>
      </w:divBdr>
      <w:divsChild>
        <w:div w:id="53048717">
          <w:marLeft w:val="0"/>
          <w:marRight w:val="0"/>
          <w:marTop w:val="0"/>
          <w:marBottom w:val="0"/>
          <w:divBdr>
            <w:top w:val="single" w:sz="4" w:space="0" w:color="CCCCCC"/>
            <w:left w:val="none" w:sz="0" w:space="0" w:color="auto"/>
            <w:bottom w:val="none" w:sz="0" w:space="0" w:color="auto"/>
            <w:right w:val="none" w:sz="0" w:space="0" w:color="auto"/>
          </w:divBdr>
          <w:divsChild>
            <w:div w:id="1882357402">
              <w:marLeft w:val="0"/>
              <w:marRight w:val="0"/>
              <w:marTop w:val="0"/>
              <w:marBottom w:val="0"/>
              <w:divBdr>
                <w:top w:val="none" w:sz="0" w:space="0" w:color="auto"/>
                <w:left w:val="none" w:sz="0" w:space="0" w:color="auto"/>
                <w:bottom w:val="none" w:sz="0" w:space="0" w:color="auto"/>
                <w:right w:val="none" w:sz="0" w:space="0" w:color="auto"/>
              </w:divBdr>
              <w:divsChild>
                <w:div w:id="353072823">
                  <w:marLeft w:val="0"/>
                  <w:marRight w:val="0"/>
                  <w:marTop w:val="0"/>
                  <w:marBottom w:val="0"/>
                  <w:divBdr>
                    <w:top w:val="none" w:sz="0" w:space="0" w:color="auto"/>
                    <w:left w:val="none" w:sz="0" w:space="0" w:color="auto"/>
                    <w:bottom w:val="none" w:sz="0" w:space="0" w:color="auto"/>
                    <w:right w:val="none" w:sz="0" w:space="0" w:color="auto"/>
                  </w:divBdr>
                  <w:divsChild>
                    <w:div w:id="1091926078">
                      <w:marLeft w:val="0"/>
                      <w:marRight w:val="0"/>
                      <w:marTop w:val="0"/>
                      <w:marBottom w:val="0"/>
                      <w:divBdr>
                        <w:top w:val="single" w:sz="2" w:space="6" w:color="D4D4D4"/>
                        <w:left w:val="single" w:sz="4" w:space="6" w:color="D4D4D4"/>
                        <w:bottom w:val="single" w:sz="2" w:space="6" w:color="D4D4D4"/>
                        <w:right w:val="single" w:sz="4" w:space="6" w:color="D4D4D4"/>
                      </w:divBdr>
                      <w:divsChild>
                        <w:div w:id="1213158437">
                          <w:marLeft w:val="0"/>
                          <w:marRight w:val="0"/>
                          <w:marTop w:val="0"/>
                          <w:marBottom w:val="0"/>
                          <w:divBdr>
                            <w:top w:val="none" w:sz="0" w:space="0" w:color="auto"/>
                            <w:left w:val="none" w:sz="0" w:space="0" w:color="auto"/>
                            <w:bottom w:val="none" w:sz="0" w:space="0" w:color="auto"/>
                            <w:right w:val="none" w:sz="0" w:space="0" w:color="auto"/>
                          </w:divBdr>
                          <w:divsChild>
                            <w:div w:id="1160999359">
                              <w:marLeft w:val="0"/>
                              <w:marRight w:val="0"/>
                              <w:marTop w:val="0"/>
                              <w:marBottom w:val="0"/>
                              <w:divBdr>
                                <w:top w:val="none" w:sz="0" w:space="0" w:color="auto"/>
                                <w:left w:val="none" w:sz="0" w:space="0" w:color="auto"/>
                                <w:bottom w:val="none" w:sz="0" w:space="0" w:color="auto"/>
                                <w:right w:val="none" w:sz="0" w:space="0" w:color="auto"/>
                              </w:divBdr>
                              <w:divsChild>
                                <w:div w:id="1666274392">
                                  <w:marLeft w:val="0"/>
                                  <w:marRight w:val="0"/>
                                  <w:marTop w:val="0"/>
                                  <w:marBottom w:val="0"/>
                                  <w:divBdr>
                                    <w:top w:val="none" w:sz="0" w:space="0" w:color="auto"/>
                                    <w:left w:val="none" w:sz="0" w:space="0" w:color="auto"/>
                                    <w:bottom w:val="none" w:sz="0" w:space="0" w:color="auto"/>
                                    <w:right w:val="none" w:sz="0" w:space="0" w:color="auto"/>
                                  </w:divBdr>
                                  <w:divsChild>
                                    <w:div w:id="199413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8682677">
      <w:bodyDiv w:val="1"/>
      <w:marLeft w:val="0"/>
      <w:marRight w:val="0"/>
      <w:marTop w:val="0"/>
      <w:marBottom w:val="0"/>
      <w:divBdr>
        <w:top w:val="none" w:sz="0" w:space="0" w:color="auto"/>
        <w:left w:val="none" w:sz="0" w:space="0" w:color="auto"/>
        <w:bottom w:val="none" w:sz="0" w:space="0" w:color="auto"/>
        <w:right w:val="none" w:sz="0" w:space="0" w:color="auto"/>
      </w:divBdr>
    </w:div>
    <w:div w:id="1253511713">
      <w:bodyDiv w:val="1"/>
      <w:marLeft w:val="0"/>
      <w:marRight w:val="0"/>
      <w:marTop w:val="0"/>
      <w:marBottom w:val="0"/>
      <w:divBdr>
        <w:top w:val="none" w:sz="0" w:space="0" w:color="auto"/>
        <w:left w:val="none" w:sz="0" w:space="0" w:color="auto"/>
        <w:bottom w:val="none" w:sz="0" w:space="0" w:color="auto"/>
        <w:right w:val="none" w:sz="0" w:space="0" w:color="auto"/>
      </w:divBdr>
    </w:div>
    <w:div w:id="1308588372">
      <w:bodyDiv w:val="1"/>
      <w:marLeft w:val="0"/>
      <w:marRight w:val="0"/>
      <w:marTop w:val="0"/>
      <w:marBottom w:val="0"/>
      <w:divBdr>
        <w:top w:val="none" w:sz="0" w:space="0" w:color="auto"/>
        <w:left w:val="none" w:sz="0" w:space="0" w:color="auto"/>
        <w:bottom w:val="none" w:sz="0" w:space="0" w:color="auto"/>
        <w:right w:val="none" w:sz="0" w:space="0" w:color="auto"/>
      </w:divBdr>
    </w:div>
    <w:div w:id="1404138341">
      <w:bodyDiv w:val="1"/>
      <w:marLeft w:val="0"/>
      <w:marRight w:val="0"/>
      <w:marTop w:val="0"/>
      <w:marBottom w:val="0"/>
      <w:divBdr>
        <w:top w:val="none" w:sz="0" w:space="0" w:color="auto"/>
        <w:left w:val="none" w:sz="0" w:space="0" w:color="auto"/>
        <w:bottom w:val="none" w:sz="0" w:space="0" w:color="auto"/>
        <w:right w:val="none" w:sz="0" w:space="0" w:color="auto"/>
      </w:divBdr>
    </w:div>
    <w:div w:id="1440182241">
      <w:bodyDiv w:val="1"/>
      <w:marLeft w:val="0"/>
      <w:marRight w:val="0"/>
      <w:marTop w:val="0"/>
      <w:marBottom w:val="0"/>
      <w:divBdr>
        <w:top w:val="none" w:sz="0" w:space="0" w:color="auto"/>
        <w:left w:val="none" w:sz="0" w:space="0" w:color="auto"/>
        <w:bottom w:val="none" w:sz="0" w:space="0" w:color="auto"/>
        <w:right w:val="none" w:sz="0" w:space="0" w:color="auto"/>
      </w:divBdr>
    </w:div>
    <w:div w:id="1516728991">
      <w:bodyDiv w:val="1"/>
      <w:marLeft w:val="0"/>
      <w:marRight w:val="0"/>
      <w:marTop w:val="0"/>
      <w:marBottom w:val="0"/>
      <w:divBdr>
        <w:top w:val="none" w:sz="0" w:space="0" w:color="auto"/>
        <w:left w:val="none" w:sz="0" w:space="0" w:color="auto"/>
        <w:bottom w:val="none" w:sz="0" w:space="0" w:color="auto"/>
        <w:right w:val="none" w:sz="0" w:space="0" w:color="auto"/>
      </w:divBdr>
    </w:div>
    <w:div w:id="1647200682">
      <w:bodyDiv w:val="1"/>
      <w:marLeft w:val="0"/>
      <w:marRight w:val="0"/>
      <w:marTop w:val="0"/>
      <w:marBottom w:val="0"/>
      <w:divBdr>
        <w:top w:val="none" w:sz="0" w:space="0" w:color="auto"/>
        <w:left w:val="none" w:sz="0" w:space="0" w:color="auto"/>
        <w:bottom w:val="none" w:sz="0" w:space="0" w:color="auto"/>
        <w:right w:val="none" w:sz="0" w:space="0" w:color="auto"/>
      </w:divBdr>
      <w:divsChild>
        <w:div w:id="359477661">
          <w:marLeft w:val="0"/>
          <w:marRight w:val="0"/>
          <w:marTop w:val="0"/>
          <w:marBottom w:val="0"/>
          <w:divBdr>
            <w:top w:val="single" w:sz="6" w:space="0" w:color="CCCCCC"/>
            <w:left w:val="none" w:sz="0" w:space="0" w:color="auto"/>
            <w:bottom w:val="none" w:sz="0" w:space="0" w:color="auto"/>
            <w:right w:val="none" w:sz="0" w:space="0" w:color="auto"/>
          </w:divBdr>
          <w:divsChild>
            <w:div w:id="83117478">
              <w:marLeft w:val="0"/>
              <w:marRight w:val="0"/>
              <w:marTop w:val="0"/>
              <w:marBottom w:val="0"/>
              <w:divBdr>
                <w:top w:val="none" w:sz="0" w:space="0" w:color="auto"/>
                <w:left w:val="none" w:sz="0" w:space="0" w:color="auto"/>
                <w:bottom w:val="none" w:sz="0" w:space="0" w:color="auto"/>
                <w:right w:val="none" w:sz="0" w:space="0" w:color="auto"/>
              </w:divBdr>
              <w:divsChild>
                <w:div w:id="1810782411">
                  <w:marLeft w:val="0"/>
                  <w:marRight w:val="0"/>
                  <w:marTop w:val="0"/>
                  <w:marBottom w:val="0"/>
                  <w:divBdr>
                    <w:top w:val="none" w:sz="0" w:space="0" w:color="auto"/>
                    <w:left w:val="none" w:sz="0" w:space="0" w:color="auto"/>
                    <w:bottom w:val="none" w:sz="0" w:space="0" w:color="auto"/>
                    <w:right w:val="none" w:sz="0" w:space="0" w:color="auto"/>
                  </w:divBdr>
                  <w:divsChild>
                    <w:div w:id="800924861">
                      <w:marLeft w:val="0"/>
                      <w:marRight w:val="0"/>
                      <w:marTop w:val="0"/>
                      <w:marBottom w:val="0"/>
                      <w:divBdr>
                        <w:top w:val="single" w:sz="2" w:space="8" w:color="D4D4D4"/>
                        <w:left w:val="single" w:sz="6" w:space="8" w:color="D4D4D4"/>
                        <w:bottom w:val="single" w:sz="2" w:space="8" w:color="D4D4D4"/>
                        <w:right w:val="single" w:sz="6" w:space="8" w:color="D4D4D4"/>
                      </w:divBdr>
                      <w:divsChild>
                        <w:div w:id="154684743">
                          <w:marLeft w:val="0"/>
                          <w:marRight w:val="0"/>
                          <w:marTop w:val="0"/>
                          <w:marBottom w:val="0"/>
                          <w:divBdr>
                            <w:top w:val="none" w:sz="0" w:space="0" w:color="auto"/>
                            <w:left w:val="none" w:sz="0" w:space="0" w:color="auto"/>
                            <w:bottom w:val="none" w:sz="0" w:space="0" w:color="auto"/>
                            <w:right w:val="none" w:sz="0" w:space="0" w:color="auto"/>
                          </w:divBdr>
                          <w:divsChild>
                            <w:div w:id="512964115">
                              <w:marLeft w:val="0"/>
                              <w:marRight w:val="0"/>
                              <w:marTop w:val="0"/>
                              <w:marBottom w:val="0"/>
                              <w:divBdr>
                                <w:top w:val="none" w:sz="0" w:space="0" w:color="auto"/>
                                <w:left w:val="none" w:sz="0" w:space="0" w:color="auto"/>
                                <w:bottom w:val="none" w:sz="0" w:space="0" w:color="auto"/>
                                <w:right w:val="none" w:sz="0" w:space="0" w:color="auto"/>
                              </w:divBdr>
                              <w:divsChild>
                                <w:div w:id="1901403055">
                                  <w:marLeft w:val="0"/>
                                  <w:marRight w:val="0"/>
                                  <w:marTop w:val="0"/>
                                  <w:marBottom w:val="0"/>
                                  <w:divBdr>
                                    <w:top w:val="none" w:sz="0" w:space="0" w:color="auto"/>
                                    <w:left w:val="none" w:sz="0" w:space="0" w:color="auto"/>
                                    <w:bottom w:val="none" w:sz="0" w:space="0" w:color="auto"/>
                                    <w:right w:val="none" w:sz="0" w:space="0" w:color="auto"/>
                                  </w:divBdr>
                                  <w:divsChild>
                                    <w:div w:id="3285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7819350">
      <w:bodyDiv w:val="1"/>
      <w:marLeft w:val="0"/>
      <w:marRight w:val="0"/>
      <w:marTop w:val="355"/>
      <w:marBottom w:val="0"/>
      <w:divBdr>
        <w:top w:val="none" w:sz="0" w:space="0" w:color="auto"/>
        <w:left w:val="none" w:sz="0" w:space="0" w:color="auto"/>
        <w:bottom w:val="none" w:sz="0" w:space="0" w:color="auto"/>
        <w:right w:val="none" w:sz="0" w:space="0" w:color="auto"/>
      </w:divBdr>
      <w:divsChild>
        <w:div w:id="654719209">
          <w:marLeft w:val="0"/>
          <w:marRight w:val="0"/>
          <w:marTop w:val="0"/>
          <w:marBottom w:val="0"/>
          <w:divBdr>
            <w:top w:val="none" w:sz="0" w:space="0" w:color="auto"/>
            <w:left w:val="none" w:sz="0" w:space="0" w:color="auto"/>
            <w:bottom w:val="none" w:sz="0" w:space="0" w:color="auto"/>
            <w:right w:val="none" w:sz="0" w:space="0" w:color="auto"/>
          </w:divBdr>
        </w:div>
      </w:divsChild>
    </w:div>
    <w:div w:id="1833136522">
      <w:bodyDiv w:val="1"/>
      <w:marLeft w:val="0"/>
      <w:marRight w:val="0"/>
      <w:marTop w:val="0"/>
      <w:marBottom w:val="0"/>
      <w:divBdr>
        <w:top w:val="none" w:sz="0" w:space="0" w:color="auto"/>
        <w:left w:val="none" w:sz="0" w:space="0" w:color="auto"/>
        <w:bottom w:val="none" w:sz="0" w:space="0" w:color="auto"/>
        <w:right w:val="none" w:sz="0" w:space="0" w:color="auto"/>
      </w:divBdr>
    </w:div>
    <w:div w:id="1908110624">
      <w:bodyDiv w:val="1"/>
      <w:marLeft w:val="0"/>
      <w:marRight w:val="0"/>
      <w:marTop w:val="0"/>
      <w:marBottom w:val="0"/>
      <w:divBdr>
        <w:top w:val="none" w:sz="0" w:space="0" w:color="auto"/>
        <w:left w:val="none" w:sz="0" w:space="0" w:color="auto"/>
        <w:bottom w:val="none" w:sz="0" w:space="0" w:color="auto"/>
        <w:right w:val="none" w:sz="0" w:space="0" w:color="auto"/>
      </w:divBdr>
      <w:divsChild>
        <w:div w:id="15278096">
          <w:marLeft w:val="0"/>
          <w:marRight w:val="0"/>
          <w:marTop w:val="0"/>
          <w:marBottom w:val="0"/>
          <w:divBdr>
            <w:top w:val="none" w:sz="0" w:space="0" w:color="auto"/>
            <w:left w:val="none" w:sz="0" w:space="0" w:color="auto"/>
            <w:bottom w:val="none" w:sz="0" w:space="0" w:color="auto"/>
            <w:right w:val="none" w:sz="0" w:space="0" w:color="auto"/>
          </w:divBdr>
        </w:div>
        <w:div w:id="329795638">
          <w:marLeft w:val="0"/>
          <w:marRight w:val="0"/>
          <w:marTop w:val="0"/>
          <w:marBottom w:val="0"/>
          <w:divBdr>
            <w:top w:val="none" w:sz="0" w:space="0" w:color="auto"/>
            <w:left w:val="none" w:sz="0" w:space="0" w:color="auto"/>
            <w:bottom w:val="none" w:sz="0" w:space="0" w:color="auto"/>
            <w:right w:val="none" w:sz="0" w:space="0" w:color="auto"/>
          </w:divBdr>
        </w:div>
        <w:div w:id="372968748">
          <w:marLeft w:val="0"/>
          <w:marRight w:val="0"/>
          <w:marTop w:val="0"/>
          <w:marBottom w:val="0"/>
          <w:divBdr>
            <w:top w:val="none" w:sz="0" w:space="0" w:color="auto"/>
            <w:left w:val="none" w:sz="0" w:space="0" w:color="auto"/>
            <w:bottom w:val="none" w:sz="0" w:space="0" w:color="auto"/>
            <w:right w:val="none" w:sz="0" w:space="0" w:color="auto"/>
          </w:divBdr>
        </w:div>
        <w:div w:id="1417020589">
          <w:marLeft w:val="0"/>
          <w:marRight w:val="0"/>
          <w:marTop w:val="0"/>
          <w:marBottom w:val="0"/>
          <w:divBdr>
            <w:top w:val="none" w:sz="0" w:space="0" w:color="auto"/>
            <w:left w:val="none" w:sz="0" w:space="0" w:color="auto"/>
            <w:bottom w:val="none" w:sz="0" w:space="0" w:color="auto"/>
            <w:right w:val="none" w:sz="0" w:space="0" w:color="auto"/>
          </w:divBdr>
        </w:div>
        <w:div w:id="1514029751">
          <w:marLeft w:val="0"/>
          <w:marRight w:val="0"/>
          <w:marTop w:val="0"/>
          <w:marBottom w:val="0"/>
          <w:divBdr>
            <w:top w:val="none" w:sz="0" w:space="0" w:color="auto"/>
            <w:left w:val="none" w:sz="0" w:space="0" w:color="auto"/>
            <w:bottom w:val="none" w:sz="0" w:space="0" w:color="auto"/>
            <w:right w:val="none" w:sz="0" w:space="0" w:color="auto"/>
          </w:divBdr>
        </w:div>
        <w:div w:id="1668558039">
          <w:marLeft w:val="0"/>
          <w:marRight w:val="0"/>
          <w:marTop w:val="0"/>
          <w:marBottom w:val="0"/>
          <w:divBdr>
            <w:top w:val="none" w:sz="0" w:space="0" w:color="auto"/>
            <w:left w:val="none" w:sz="0" w:space="0" w:color="auto"/>
            <w:bottom w:val="none" w:sz="0" w:space="0" w:color="auto"/>
            <w:right w:val="none" w:sz="0" w:space="0" w:color="auto"/>
          </w:divBdr>
        </w:div>
        <w:div w:id="1674916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9FB4B-23D9-4653-A7CB-2EC68E50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21</Pages>
  <Words>11997</Words>
  <Characters>60279</Characters>
  <Application>Microsoft Office Word</Application>
  <DocSecurity>0</DocSecurity>
  <Lines>502</Lines>
  <Paragraphs>144</Paragraphs>
  <ScaleCrop>false</ScaleCrop>
  <HeadingPairs>
    <vt:vector size="2" baseType="variant">
      <vt:variant>
        <vt:lpstr>Título</vt:lpstr>
      </vt:variant>
      <vt:variant>
        <vt:i4>1</vt:i4>
      </vt:variant>
    </vt:vector>
  </HeadingPairs>
  <TitlesOfParts>
    <vt:vector size="1" baseType="lpstr">
      <vt:lpstr>ACTA   No</vt:lpstr>
    </vt:vector>
  </TitlesOfParts>
  <Company>VILLAGRAN</Company>
  <LinksUpToDate>false</LinksUpToDate>
  <CharactersWithSpaces>72132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ACTA   No</dc:title>
  <dc:creator>JUMAPAV</dc:creator>
  <cp:lastModifiedBy>ASISTCONSEJO</cp:lastModifiedBy>
  <cp:revision>5</cp:revision>
  <cp:lastPrinted>2016-03-31T23:37:00Z</cp:lastPrinted>
  <dcterms:created xsi:type="dcterms:W3CDTF">2016-04-01T20:10:00Z</dcterms:created>
  <dcterms:modified xsi:type="dcterms:W3CDTF">2016-04-01T20:28:00Z</dcterms:modified>
</cp:coreProperties>
</file>